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1D" w:rsidRDefault="00D74D1D" w:rsidP="00D74D1D">
      <w:pPr>
        <w:widowControl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445F00">
        <w:rPr>
          <w:rFonts w:ascii="宋体" w:hAnsi="宋体" w:cs="宋体" w:hint="eastAsia"/>
          <w:b/>
          <w:kern w:val="0"/>
          <w:sz w:val="32"/>
          <w:szCs w:val="32"/>
        </w:rPr>
        <w:t>附件</w:t>
      </w:r>
      <w:r>
        <w:rPr>
          <w:rFonts w:ascii="宋体" w:hAnsi="宋体" w:cs="宋体" w:hint="eastAsia"/>
          <w:b/>
          <w:kern w:val="0"/>
          <w:sz w:val="32"/>
          <w:szCs w:val="32"/>
        </w:rPr>
        <w:t>：</w:t>
      </w:r>
    </w:p>
    <w:p w:rsidR="00D74D1D" w:rsidRPr="00181549" w:rsidRDefault="00D74D1D" w:rsidP="00983CB6">
      <w:pPr>
        <w:widowControl/>
        <w:spacing w:beforeLines="50" w:afterLines="50" w:line="360" w:lineRule="auto"/>
        <w:jc w:val="center"/>
        <w:rPr>
          <w:rFonts w:ascii="华文中宋" w:eastAsia="华文中宋" w:hAnsi="华文中宋" w:cs="Times New Roman"/>
          <w:bCs/>
          <w:kern w:val="0"/>
          <w:sz w:val="36"/>
          <w:szCs w:val="36"/>
        </w:rPr>
      </w:pPr>
      <w:r w:rsidRPr="00181549">
        <w:rPr>
          <w:rFonts w:ascii="华文中宋" w:eastAsia="华文中宋" w:hAnsi="华文中宋" w:cs="Times New Roman" w:hint="eastAsia"/>
          <w:bCs/>
          <w:kern w:val="0"/>
          <w:sz w:val="36"/>
          <w:szCs w:val="36"/>
        </w:rPr>
        <w:t>新能源汽车推广补贴方案及产品技术要求</w:t>
      </w:r>
    </w:p>
    <w:p w:rsidR="00D74D1D" w:rsidRPr="002E48B8" w:rsidRDefault="00D74D1D" w:rsidP="00D74D1D">
      <w:pPr>
        <w:widowControl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Pr="002E48B8">
        <w:rPr>
          <w:rFonts w:ascii="黑体" w:eastAsia="黑体" w:hAnsi="黑体" w:hint="eastAsia"/>
          <w:sz w:val="32"/>
          <w:szCs w:val="32"/>
        </w:rPr>
        <w:t>、新能源乘用车补贴标准和技术要求</w:t>
      </w:r>
    </w:p>
    <w:p w:rsidR="00D74D1D" w:rsidRPr="0063076D" w:rsidRDefault="00D74D1D" w:rsidP="00D74D1D">
      <w:pPr>
        <w:widowControl/>
        <w:ind w:firstLineChars="200" w:firstLine="641"/>
        <w:outlineLvl w:val="0"/>
        <w:rPr>
          <w:rFonts w:ascii="Times New Roman" w:eastAsia="仿宋_GB2312" w:hAnsi="Times New Roman"/>
          <w:sz w:val="32"/>
          <w:szCs w:val="32"/>
          <w:highlight w:val="yellow"/>
        </w:rPr>
      </w:pPr>
      <w:r w:rsidRPr="001504BA">
        <w:rPr>
          <w:rFonts w:ascii="华文楷体" w:eastAsia="华文楷体" w:hAnsi="华文楷体" w:hint="eastAsia"/>
          <w:b/>
          <w:sz w:val="32"/>
          <w:szCs w:val="32"/>
        </w:rPr>
        <w:t>（一）新能源乘用车补贴</w:t>
      </w:r>
      <w:r w:rsidRPr="001504BA">
        <w:rPr>
          <w:rFonts w:ascii="华文楷体" w:eastAsia="华文楷体" w:hAnsi="华文楷体"/>
          <w:b/>
          <w:sz w:val="32"/>
          <w:szCs w:val="32"/>
        </w:rPr>
        <w:t>标准</w:t>
      </w:r>
      <w:r w:rsidRPr="001504BA">
        <w:rPr>
          <w:rFonts w:ascii="华文楷体" w:eastAsia="华文楷体" w:hAnsi="华文楷体" w:hint="eastAsia"/>
          <w:b/>
          <w:sz w:val="32"/>
          <w:szCs w:val="32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/>
      </w:tblPr>
      <w:tblGrid>
        <w:gridCol w:w="1703"/>
        <w:gridCol w:w="1283"/>
        <w:gridCol w:w="1280"/>
        <w:gridCol w:w="1188"/>
        <w:gridCol w:w="1233"/>
        <w:gridCol w:w="770"/>
        <w:gridCol w:w="875"/>
      </w:tblGrid>
      <w:tr w:rsidR="00D74D1D" w:rsidRPr="002212E4" w:rsidTr="007A437A">
        <w:trPr>
          <w:trHeight w:val="307"/>
        </w:trPr>
        <w:tc>
          <w:tcPr>
            <w:tcW w:w="1022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74D1D" w:rsidRPr="002212E4" w:rsidRDefault="00D74D1D" w:rsidP="007A437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2212E4">
              <w:rPr>
                <w:rFonts w:ascii="仿宋_GB2312" w:eastAsia="仿宋_GB2312" w:hAnsi="Times New Roman" w:hint="eastAsia"/>
                <w:szCs w:val="21"/>
              </w:rPr>
              <w:t>车辆类型</w:t>
            </w:r>
          </w:p>
        </w:tc>
        <w:tc>
          <w:tcPr>
            <w:tcW w:w="3978" w:type="pct"/>
            <w:gridSpan w:val="6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74D1D" w:rsidRPr="002212E4" w:rsidRDefault="00D74D1D" w:rsidP="007A437A">
            <w:pPr>
              <w:ind w:firstLineChars="200" w:firstLine="420"/>
              <w:jc w:val="center"/>
              <w:rPr>
                <w:rFonts w:ascii="仿宋_GB2312" w:eastAsia="仿宋_GB2312" w:hAnsi="Times New Roman"/>
                <w:szCs w:val="21"/>
              </w:rPr>
            </w:pPr>
            <w:r w:rsidRPr="002212E4">
              <w:rPr>
                <w:rFonts w:ascii="仿宋_GB2312" w:eastAsia="仿宋_GB2312" w:hAnsi="Times New Roman" w:hint="eastAsia"/>
                <w:szCs w:val="21"/>
              </w:rPr>
              <w:t>纯电动续驶里程R(工况法、公里)</w:t>
            </w:r>
          </w:p>
        </w:tc>
      </w:tr>
      <w:tr w:rsidR="00D74D1D" w:rsidRPr="002212E4" w:rsidTr="007A437A">
        <w:trPr>
          <w:trHeight w:val="307"/>
        </w:trPr>
        <w:tc>
          <w:tcPr>
            <w:tcW w:w="1022" w:type="pct"/>
            <w:vMerge w:val="restart"/>
            <w:shd w:val="clear" w:color="auto" w:fill="auto"/>
            <w:vAlign w:val="center"/>
          </w:tcPr>
          <w:p w:rsidR="00D74D1D" w:rsidRPr="002212E4" w:rsidRDefault="00D74D1D" w:rsidP="007A437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2212E4">
              <w:rPr>
                <w:rFonts w:ascii="仿宋_GB2312" w:eastAsia="仿宋_GB2312" w:hAnsi="Times New Roman" w:hint="eastAsia"/>
                <w:szCs w:val="21"/>
              </w:rPr>
              <w:t>纯电动乘用车</w:t>
            </w:r>
          </w:p>
        </w:tc>
        <w:tc>
          <w:tcPr>
            <w:tcW w:w="77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74D1D" w:rsidRPr="002212E4" w:rsidRDefault="00D74D1D" w:rsidP="007A437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2212E4">
              <w:rPr>
                <w:rFonts w:ascii="仿宋_GB2312" w:eastAsia="仿宋_GB2312" w:hAnsi="Times New Roman" w:hint="eastAsia"/>
                <w:szCs w:val="21"/>
              </w:rPr>
              <w:t>150≤R＜200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D74D1D" w:rsidRPr="002212E4" w:rsidRDefault="00D74D1D" w:rsidP="007A437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2212E4">
              <w:rPr>
                <w:rFonts w:ascii="仿宋_GB2312" w:eastAsia="仿宋_GB2312" w:hAnsi="Times New Roman" w:hint="eastAsia"/>
                <w:szCs w:val="21"/>
              </w:rPr>
              <w:t>200≤R＜250</w:t>
            </w:r>
          </w:p>
        </w:tc>
        <w:tc>
          <w:tcPr>
            <w:tcW w:w="71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74D1D" w:rsidRPr="002212E4" w:rsidRDefault="00D74D1D" w:rsidP="007A437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2212E4">
              <w:rPr>
                <w:rFonts w:ascii="仿宋_GB2312" w:eastAsia="仿宋_GB2312" w:hAnsi="Times New Roman" w:hint="eastAsia"/>
                <w:szCs w:val="21"/>
              </w:rPr>
              <w:t>250≤R＜300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D74D1D" w:rsidRPr="002212E4" w:rsidRDefault="00D74D1D" w:rsidP="007A437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2212E4">
              <w:rPr>
                <w:rFonts w:ascii="仿宋_GB2312" w:eastAsia="仿宋_GB2312" w:hAnsi="Times New Roman" w:hint="eastAsia"/>
                <w:szCs w:val="21"/>
              </w:rPr>
              <w:t>300≤R＜400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D74D1D" w:rsidRPr="002212E4" w:rsidRDefault="00D74D1D" w:rsidP="007A437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2212E4">
              <w:rPr>
                <w:rFonts w:ascii="仿宋_GB2312" w:eastAsia="仿宋_GB2312" w:hAnsi="Times New Roman" w:hint="eastAsia"/>
                <w:szCs w:val="21"/>
              </w:rPr>
              <w:t>R≥400</w:t>
            </w:r>
          </w:p>
        </w:tc>
        <w:tc>
          <w:tcPr>
            <w:tcW w:w="525" w:type="pct"/>
            <w:vAlign w:val="center"/>
          </w:tcPr>
          <w:p w:rsidR="00D74D1D" w:rsidRPr="002212E4" w:rsidRDefault="00D74D1D" w:rsidP="007A437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2212E4">
              <w:rPr>
                <w:rFonts w:ascii="仿宋_GB2312" w:eastAsia="仿宋_GB2312" w:hAnsi="Times New Roman" w:hint="eastAsia"/>
                <w:szCs w:val="21"/>
              </w:rPr>
              <w:t>R≥50</w:t>
            </w:r>
          </w:p>
        </w:tc>
      </w:tr>
      <w:tr w:rsidR="00D74D1D" w:rsidRPr="002212E4" w:rsidTr="007A437A">
        <w:trPr>
          <w:trHeight w:val="307"/>
        </w:trPr>
        <w:tc>
          <w:tcPr>
            <w:tcW w:w="1022" w:type="pct"/>
            <w:vMerge/>
            <w:shd w:val="clear" w:color="auto" w:fill="auto"/>
            <w:vAlign w:val="center"/>
          </w:tcPr>
          <w:p w:rsidR="00D74D1D" w:rsidRPr="002212E4" w:rsidRDefault="00D74D1D" w:rsidP="007A437A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77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74D1D" w:rsidRPr="002212E4" w:rsidRDefault="00D74D1D" w:rsidP="007A437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2212E4">
              <w:rPr>
                <w:rFonts w:ascii="仿宋_GB2312" w:eastAsia="仿宋_GB2312" w:hAnsi="Times New Roman" w:hint="eastAsia"/>
                <w:bCs/>
                <w:szCs w:val="21"/>
              </w:rPr>
              <w:t>1.</w:t>
            </w:r>
            <w:r w:rsidRPr="002212E4">
              <w:rPr>
                <w:rFonts w:ascii="仿宋_GB2312" w:eastAsia="仿宋_GB2312" w:hAnsi="Times New Roman"/>
                <w:bCs/>
                <w:szCs w:val="21"/>
              </w:rPr>
              <w:t>5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D74D1D" w:rsidRPr="002212E4" w:rsidRDefault="00D74D1D" w:rsidP="007A437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2212E4">
              <w:rPr>
                <w:rFonts w:ascii="仿宋_GB2312" w:eastAsia="仿宋_GB2312" w:hAnsi="Times New Roman" w:hint="eastAsia"/>
                <w:bCs/>
                <w:szCs w:val="21"/>
              </w:rPr>
              <w:t>2.</w:t>
            </w:r>
            <w:r w:rsidRPr="002212E4">
              <w:rPr>
                <w:rFonts w:ascii="仿宋_GB2312" w:eastAsia="仿宋_GB2312" w:hAnsi="Times New Roman"/>
                <w:bCs/>
                <w:szCs w:val="21"/>
              </w:rPr>
              <w:t>4</w:t>
            </w:r>
          </w:p>
        </w:tc>
        <w:tc>
          <w:tcPr>
            <w:tcW w:w="71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74D1D" w:rsidRPr="002212E4" w:rsidRDefault="00D74D1D" w:rsidP="007A437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2212E4">
              <w:rPr>
                <w:rFonts w:ascii="仿宋_GB2312" w:eastAsia="仿宋_GB2312" w:hAnsi="Times New Roman" w:hint="eastAsia"/>
                <w:bCs/>
                <w:szCs w:val="21"/>
              </w:rPr>
              <w:t>3.4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D74D1D" w:rsidRPr="002212E4" w:rsidRDefault="00D74D1D" w:rsidP="007A437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2212E4">
              <w:rPr>
                <w:rFonts w:ascii="仿宋_GB2312" w:eastAsia="仿宋_GB2312" w:hAnsi="Times New Roman" w:hint="eastAsia"/>
                <w:bCs/>
                <w:szCs w:val="21"/>
              </w:rPr>
              <w:t>4.5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D74D1D" w:rsidRPr="002212E4" w:rsidRDefault="00D74D1D" w:rsidP="007A437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2212E4">
              <w:rPr>
                <w:rFonts w:ascii="仿宋_GB2312" w:eastAsia="仿宋_GB2312" w:hAnsi="Times New Roman" w:hint="eastAsia"/>
                <w:bCs/>
                <w:szCs w:val="21"/>
              </w:rPr>
              <w:t>5</w:t>
            </w:r>
          </w:p>
        </w:tc>
        <w:tc>
          <w:tcPr>
            <w:tcW w:w="525" w:type="pct"/>
            <w:vAlign w:val="center"/>
          </w:tcPr>
          <w:p w:rsidR="00D74D1D" w:rsidRPr="002212E4" w:rsidRDefault="00D74D1D" w:rsidP="007A437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2212E4">
              <w:rPr>
                <w:rFonts w:ascii="仿宋_GB2312" w:eastAsia="仿宋_GB2312" w:hAnsi="Times New Roman" w:hint="eastAsia"/>
                <w:szCs w:val="21"/>
              </w:rPr>
              <w:t>/</w:t>
            </w:r>
          </w:p>
        </w:tc>
      </w:tr>
      <w:tr w:rsidR="00D74D1D" w:rsidRPr="002212E4" w:rsidTr="007A437A">
        <w:trPr>
          <w:trHeight w:val="307"/>
        </w:trPr>
        <w:tc>
          <w:tcPr>
            <w:tcW w:w="1022" w:type="pct"/>
            <w:shd w:val="clear" w:color="auto" w:fill="auto"/>
            <w:vAlign w:val="center"/>
          </w:tcPr>
          <w:p w:rsidR="00D74D1D" w:rsidRPr="002212E4" w:rsidRDefault="00D74D1D" w:rsidP="007A437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2212E4">
              <w:rPr>
                <w:rFonts w:ascii="仿宋_GB2312" w:eastAsia="仿宋_GB2312" w:hAnsi="Times New Roman" w:hint="eastAsia"/>
                <w:bCs/>
                <w:szCs w:val="21"/>
              </w:rPr>
              <w:t>插电式混合动力乘用车（含增程式）</w:t>
            </w:r>
          </w:p>
        </w:tc>
        <w:tc>
          <w:tcPr>
            <w:tcW w:w="3453" w:type="pct"/>
            <w:gridSpan w:val="5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74D1D" w:rsidRPr="002212E4" w:rsidRDefault="00D74D1D" w:rsidP="007A437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2212E4">
              <w:rPr>
                <w:rFonts w:ascii="仿宋_GB2312" w:eastAsia="仿宋_GB2312" w:hAnsi="Times New Roman" w:hint="eastAsia"/>
                <w:szCs w:val="21"/>
              </w:rPr>
              <w:t>/</w:t>
            </w:r>
          </w:p>
        </w:tc>
        <w:tc>
          <w:tcPr>
            <w:tcW w:w="525" w:type="pct"/>
            <w:vAlign w:val="center"/>
          </w:tcPr>
          <w:p w:rsidR="00D74D1D" w:rsidRPr="002212E4" w:rsidRDefault="00D74D1D" w:rsidP="007A437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2212E4">
              <w:rPr>
                <w:rFonts w:ascii="仿宋_GB2312" w:eastAsia="仿宋_GB2312" w:hAnsi="Times New Roman"/>
                <w:bCs/>
                <w:szCs w:val="21"/>
              </w:rPr>
              <w:t>2.2</w:t>
            </w:r>
          </w:p>
        </w:tc>
      </w:tr>
      <w:tr w:rsidR="00D74D1D" w:rsidRPr="00CC75EF" w:rsidTr="007A437A">
        <w:trPr>
          <w:trHeight w:val="307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D74D1D" w:rsidRPr="002212E4" w:rsidRDefault="00D74D1D" w:rsidP="007A437A">
            <w:pPr>
              <w:jc w:val="left"/>
              <w:rPr>
                <w:rFonts w:ascii="仿宋_GB2312" w:eastAsia="仿宋_GB2312" w:hAnsi="Times New Roman"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单车</w:t>
            </w:r>
            <w:r w:rsidRPr="002212E4">
              <w:rPr>
                <w:rFonts w:ascii="仿宋_GB2312" w:eastAsia="仿宋_GB2312" w:hAnsi="Times New Roman"/>
                <w:szCs w:val="21"/>
              </w:rPr>
              <w:t>补贴金额=</w:t>
            </w:r>
            <w:r w:rsidRPr="002212E4">
              <w:rPr>
                <w:rFonts w:ascii="仿宋_GB2312" w:eastAsia="仿宋_GB2312" w:hAnsi="Times New Roman" w:hint="eastAsia"/>
                <w:szCs w:val="21"/>
              </w:rPr>
              <w:t>里程</w:t>
            </w:r>
            <w:r w:rsidRPr="002212E4">
              <w:rPr>
                <w:rFonts w:ascii="仿宋_GB2312" w:eastAsia="仿宋_GB2312" w:hAnsi="Times New Roman"/>
                <w:szCs w:val="21"/>
              </w:rPr>
              <w:t>补贴标准</w:t>
            </w:r>
            <w:r w:rsidRPr="002212E4">
              <w:rPr>
                <w:rFonts w:ascii="仿宋_GB2312" w:eastAsia="仿宋_GB2312" w:hAnsi="Times New Roman" w:hint="eastAsia"/>
                <w:szCs w:val="21"/>
              </w:rPr>
              <w:t>×电池系统</w:t>
            </w:r>
            <w:r w:rsidRPr="002212E4">
              <w:rPr>
                <w:rFonts w:ascii="仿宋_GB2312" w:eastAsia="仿宋_GB2312" w:hAnsi="Times New Roman"/>
                <w:szCs w:val="21"/>
              </w:rPr>
              <w:t>能量密度</w:t>
            </w:r>
            <w:r w:rsidRPr="002212E4">
              <w:rPr>
                <w:rFonts w:ascii="仿宋_GB2312" w:eastAsia="仿宋_GB2312" w:hAnsi="Times New Roman" w:hint="eastAsia"/>
                <w:szCs w:val="21"/>
              </w:rPr>
              <w:t>调整</w:t>
            </w:r>
            <w:r w:rsidRPr="002212E4">
              <w:rPr>
                <w:rFonts w:ascii="仿宋_GB2312" w:eastAsia="仿宋_GB2312" w:hAnsi="Times New Roman"/>
                <w:szCs w:val="21"/>
              </w:rPr>
              <w:t>系数</w:t>
            </w:r>
            <w:r w:rsidRPr="002212E4">
              <w:rPr>
                <w:rFonts w:ascii="仿宋_GB2312" w:eastAsia="仿宋_GB2312" w:hAnsi="Times New Roman" w:hint="eastAsia"/>
                <w:szCs w:val="21"/>
              </w:rPr>
              <w:t>×</w:t>
            </w:r>
            <w:r w:rsidRPr="002212E4">
              <w:rPr>
                <w:rFonts w:ascii="仿宋_GB2312" w:eastAsia="仿宋_GB2312" w:hAnsi="Times New Roman"/>
                <w:szCs w:val="21"/>
              </w:rPr>
              <w:t>车辆能耗</w:t>
            </w:r>
            <w:r w:rsidRPr="002212E4">
              <w:rPr>
                <w:rFonts w:ascii="仿宋_GB2312" w:eastAsia="仿宋_GB2312" w:hAnsi="Times New Roman" w:hint="eastAsia"/>
                <w:szCs w:val="21"/>
              </w:rPr>
              <w:t>调整</w:t>
            </w:r>
            <w:r w:rsidRPr="002212E4">
              <w:rPr>
                <w:rFonts w:ascii="仿宋_GB2312" w:eastAsia="仿宋_GB2312" w:hAnsi="Times New Roman"/>
                <w:szCs w:val="21"/>
              </w:rPr>
              <w:t>系数</w:t>
            </w:r>
            <w:r>
              <w:rPr>
                <w:rFonts w:ascii="仿宋_GB2312" w:eastAsia="仿宋_GB2312" w:hAnsi="Times New Roman" w:hint="eastAsia"/>
                <w:szCs w:val="21"/>
              </w:rPr>
              <w:t>。单位电池</w:t>
            </w:r>
            <w:r w:rsidRPr="002212E4">
              <w:rPr>
                <w:rFonts w:ascii="仿宋_GB2312" w:eastAsia="仿宋_GB2312" w:hAnsi="Times New Roman" w:hint="eastAsia"/>
                <w:szCs w:val="21"/>
              </w:rPr>
              <w:t>电量补贴</w:t>
            </w:r>
            <w:r w:rsidRPr="002212E4">
              <w:rPr>
                <w:rFonts w:ascii="仿宋_GB2312" w:eastAsia="仿宋_GB2312" w:hAnsi="Times New Roman"/>
                <w:szCs w:val="21"/>
              </w:rPr>
              <w:t>上限</w:t>
            </w:r>
            <w:r>
              <w:rPr>
                <w:rFonts w:ascii="仿宋_GB2312" w:eastAsia="仿宋_GB2312" w:hAnsi="Times New Roman" w:hint="eastAsia"/>
                <w:szCs w:val="21"/>
              </w:rPr>
              <w:t>不超过</w:t>
            </w:r>
            <w:r w:rsidRPr="002212E4">
              <w:rPr>
                <w:rFonts w:ascii="仿宋_GB2312" w:eastAsia="仿宋_GB2312" w:hAnsi="Times New Roman" w:hint="eastAsia"/>
                <w:szCs w:val="21"/>
              </w:rPr>
              <w:t>1</w:t>
            </w:r>
            <w:r w:rsidRPr="002212E4">
              <w:rPr>
                <w:rFonts w:ascii="仿宋_GB2312" w:eastAsia="仿宋_GB2312" w:hAnsi="Times New Roman"/>
                <w:szCs w:val="21"/>
              </w:rPr>
              <w:t>2</w:t>
            </w:r>
            <w:r w:rsidRPr="002212E4">
              <w:rPr>
                <w:rFonts w:ascii="仿宋_GB2312" w:eastAsia="仿宋_GB2312" w:hAnsi="Times New Roman" w:hint="eastAsia"/>
                <w:szCs w:val="21"/>
              </w:rPr>
              <w:t>00元/kWh。</w:t>
            </w:r>
          </w:p>
        </w:tc>
      </w:tr>
    </w:tbl>
    <w:p w:rsidR="00D74D1D" w:rsidRPr="00B0559C" w:rsidRDefault="00D74D1D" w:rsidP="00D74D1D">
      <w:pPr>
        <w:widowControl/>
        <w:ind w:firstLineChars="200" w:firstLine="641"/>
        <w:outlineLvl w:val="0"/>
        <w:rPr>
          <w:rFonts w:ascii="华文楷体" w:eastAsia="华文楷体" w:hAnsi="华文楷体"/>
          <w:b/>
          <w:sz w:val="32"/>
          <w:szCs w:val="32"/>
        </w:rPr>
      </w:pPr>
      <w:r w:rsidRPr="00B0559C">
        <w:rPr>
          <w:rFonts w:ascii="华文楷体" w:eastAsia="华文楷体" w:hAnsi="华文楷体" w:hint="eastAsia"/>
          <w:b/>
          <w:sz w:val="32"/>
          <w:szCs w:val="32"/>
        </w:rPr>
        <w:t>（二）新能源乘用车技术要求</w:t>
      </w:r>
    </w:p>
    <w:p w:rsidR="00D74D1D" w:rsidRPr="002E48B8" w:rsidRDefault="00D74D1D" w:rsidP="00D74D1D">
      <w:pPr>
        <w:widowControl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 w:rsidRPr="002E48B8">
        <w:rPr>
          <w:rFonts w:ascii="Times New Roman" w:eastAsia="仿宋_GB2312" w:hAnsi="Times New Roman" w:hint="eastAsia"/>
          <w:sz w:val="32"/>
          <w:szCs w:val="32"/>
        </w:rPr>
        <w:t xml:space="preserve">1. </w:t>
      </w:r>
      <w:r w:rsidRPr="002E48B8">
        <w:rPr>
          <w:rFonts w:ascii="Times New Roman" w:eastAsia="仿宋_GB2312" w:hAnsi="Times New Roman"/>
          <w:sz w:val="32"/>
          <w:szCs w:val="32"/>
        </w:rPr>
        <w:t>纯电动乘用车</w:t>
      </w:r>
      <w:r w:rsidRPr="002E48B8">
        <w:rPr>
          <w:rFonts w:ascii="Times New Roman" w:eastAsia="仿宋_GB2312" w:hAnsi="Times New Roman"/>
          <w:sz w:val="32"/>
          <w:szCs w:val="32"/>
        </w:rPr>
        <w:t>30</w:t>
      </w:r>
      <w:r w:rsidRPr="002E48B8">
        <w:rPr>
          <w:rFonts w:ascii="Times New Roman" w:eastAsia="仿宋_GB2312" w:hAnsi="Times New Roman"/>
          <w:sz w:val="32"/>
          <w:szCs w:val="32"/>
        </w:rPr>
        <w:t>分钟最高车速不低于</w:t>
      </w:r>
      <w:r w:rsidRPr="002E48B8">
        <w:rPr>
          <w:rFonts w:ascii="Times New Roman" w:eastAsia="仿宋_GB2312" w:hAnsi="Times New Roman"/>
          <w:sz w:val="32"/>
          <w:szCs w:val="32"/>
        </w:rPr>
        <w:t>100km/h</w:t>
      </w:r>
      <w:r w:rsidRPr="002E48B8">
        <w:rPr>
          <w:rFonts w:ascii="Times New Roman" w:eastAsia="仿宋_GB2312" w:hAnsi="Times New Roman"/>
          <w:sz w:val="32"/>
          <w:szCs w:val="32"/>
        </w:rPr>
        <w:t>。</w:t>
      </w:r>
    </w:p>
    <w:p w:rsidR="00D74D1D" w:rsidRDefault="00D74D1D" w:rsidP="00D74D1D">
      <w:pPr>
        <w:widowControl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 w:rsidRPr="002E48B8">
        <w:rPr>
          <w:rFonts w:ascii="Times New Roman" w:eastAsia="仿宋_GB2312" w:hAnsi="Times New Roman" w:hint="eastAsia"/>
          <w:sz w:val="32"/>
          <w:szCs w:val="32"/>
        </w:rPr>
        <w:t xml:space="preserve">2. </w:t>
      </w:r>
      <w:r w:rsidRPr="00594C0D">
        <w:rPr>
          <w:rFonts w:ascii="Times New Roman" w:eastAsia="仿宋_GB2312" w:hAnsi="Times New Roman" w:hint="eastAsia"/>
          <w:sz w:val="32"/>
          <w:szCs w:val="32"/>
        </w:rPr>
        <w:t>纯电动乘用车工况</w:t>
      </w:r>
      <w:r w:rsidRPr="00594C0D">
        <w:rPr>
          <w:rFonts w:ascii="Times New Roman" w:eastAsia="仿宋_GB2312" w:hAnsi="Times New Roman"/>
          <w:sz w:val="32"/>
          <w:szCs w:val="32"/>
        </w:rPr>
        <w:t>法</w:t>
      </w:r>
      <w:r w:rsidRPr="00594C0D">
        <w:rPr>
          <w:rFonts w:ascii="Times New Roman" w:eastAsia="仿宋_GB2312" w:hAnsi="Times New Roman" w:hint="eastAsia"/>
          <w:sz w:val="32"/>
          <w:szCs w:val="32"/>
        </w:rPr>
        <w:t>续驶里程不低于</w:t>
      </w:r>
      <w:r w:rsidRPr="00594C0D">
        <w:rPr>
          <w:rFonts w:ascii="Times New Roman" w:eastAsia="仿宋_GB2312" w:hAnsi="Times New Roman" w:hint="eastAsia"/>
          <w:sz w:val="32"/>
          <w:szCs w:val="32"/>
        </w:rPr>
        <w:t>150</w:t>
      </w:r>
      <w:r w:rsidRPr="00594C0D">
        <w:rPr>
          <w:rFonts w:ascii="Times New Roman" w:eastAsia="仿宋_GB2312" w:hAnsi="Times New Roman"/>
          <w:sz w:val="32"/>
          <w:szCs w:val="32"/>
        </w:rPr>
        <w:t xml:space="preserve"> km</w:t>
      </w:r>
      <w:r w:rsidRPr="00594C0D">
        <w:rPr>
          <w:rFonts w:ascii="Times New Roman" w:eastAsia="仿宋_GB2312" w:hAnsi="Times New Roman" w:hint="eastAsia"/>
          <w:sz w:val="32"/>
          <w:szCs w:val="32"/>
        </w:rPr>
        <w:t>。</w:t>
      </w:r>
      <w:r w:rsidRPr="00594C0D">
        <w:rPr>
          <w:rFonts w:ascii="Times New Roman" w:eastAsia="仿宋_GB2312" w:hAnsi="Times New Roman"/>
          <w:sz w:val="32"/>
          <w:szCs w:val="32"/>
        </w:rPr>
        <w:t>插电式混合动力（含增程式）</w:t>
      </w:r>
      <w:r w:rsidRPr="00594C0D">
        <w:rPr>
          <w:rFonts w:ascii="Times New Roman" w:eastAsia="仿宋_GB2312" w:hAnsi="Times New Roman" w:hint="eastAsia"/>
          <w:sz w:val="32"/>
          <w:szCs w:val="32"/>
        </w:rPr>
        <w:t>乘用车工况</w:t>
      </w:r>
      <w:r w:rsidRPr="00594C0D">
        <w:rPr>
          <w:rFonts w:ascii="Times New Roman" w:eastAsia="仿宋_GB2312" w:hAnsi="Times New Roman"/>
          <w:sz w:val="32"/>
          <w:szCs w:val="32"/>
        </w:rPr>
        <w:t>法</w:t>
      </w:r>
      <w:r w:rsidRPr="00594C0D">
        <w:rPr>
          <w:rFonts w:ascii="Times New Roman" w:eastAsia="仿宋_GB2312" w:hAnsi="Times New Roman" w:hint="eastAsia"/>
          <w:sz w:val="32"/>
          <w:szCs w:val="32"/>
        </w:rPr>
        <w:t>续驶里程不低于</w:t>
      </w:r>
      <w:r w:rsidRPr="00594C0D">
        <w:rPr>
          <w:rFonts w:ascii="Times New Roman" w:eastAsia="仿宋_GB2312" w:hAnsi="Times New Roman" w:hint="eastAsia"/>
          <w:sz w:val="32"/>
          <w:szCs w:val="32"/>
        </w:rPr>
        <w:t>50</w:t>
      </w:r>
      <w:r w:rsidRPr="00594C0D">
        <w:rPr>
          <w:rFonts w:ascii="Times New Roman" w:eastAsia="仿宋_GB2312" w:hAnsi="Times New Roman"/>
          <w:sz w:val="32"/>
          <w:szCs w:val="32"/>
        </w:rPr>
        <w:t xml:space="preserve"> km</w:t>
      </w:r>
      <w:r w:rsidRPr="00594C0D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74D1D" w:rsidRPr="002E48B8" w:rsidRDefault="00D74D1D" w:rsidP="00D74D1D">
      <w:pPr>
        <w:widowControl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 w:rsidRPr="002E48B8">
        <w:rPr>
          <w:rFonts w:ascii="Times New Roman" w:eastAsia="仿宋_GB2312" w:hAnsi="Times New Roman" w:hint="eastAsia"/>
          <w:sz w:val="32"/>
          <w:szCs w:val="32"/>
        </w:rPr>
        <w:t>纯电动乘用车动力电池系统的质量能量密度不低于</w:t>
      </w:r>
      <w:r>
        <w:rPr>
          <w:rFonts w:ascii="Times New Roman" w:eastAsia="仿宋_GB2312" w:hAnsi="Times New Roman"/>
          <w:sz w:val="32"/>
          <w:szCs w:val="32"/>
        </w:rPr>
        <w:t>105</w:t>
      </w:r>
      <w:r w:rsidRPr="002E48B8">
        <w:rPr>
          <w:rFonts w:ascii="Times New Roman" w:eastAsia="仿宋_GB2312" w:hAnsi="Times New Roman"/>
          <w:sz w:val="32"/>
          <w:szCs w:val="32"/>
        </w:rPr>
        <w:t>Wh/kg</w:t>
      </w:r>
      <w:r w:rsidRPr="002E48B8">
        <w:rPr>
          <w:rFonts w:ascii="Times New Roman" w:eastAsia="仿宋_GB2312" w:hAnsi="Times New Roman" w:hint="eastAsia"/>
          <w:sz w:val="32"/>
          <w:szCs w:val="32"/>
        </w:rPr>
        <w:t>，</w:t>
      </w:r>
      <w:r w:rsidRPr="00445F00">
        <w:rPr>
          <w:rFonts w:ascii="Times New Roman" w:eastAsia="仿宋_GB2312" w:hAnsi="Times New Roman" w:hint="eastAsia"/>
          <w:sz w:val="32"/>
          <w:szCs w:val="32"/>
        </w:rPr>
        <w:t>105</w:t>
      </w:r>
      <w:r>
        <w:rPr>
          <w:rFonts w:ascii="Times New Roman" w:eastAsia="仿宋_GB2312" w:hAnsi="Times New Roman" w:hint="eastAsia"/>
          <w:sz w:val="32"/>
          <w:szCs w:val="32"/>
        </w:rPr>
        <w:t>（含</w:t>
      </w:r>
      <w:r>
        <w:rPr>
          <w:rFonts w:ascii="Times New Roman" w:eastAsia="仿宋_GB2312" w:hAnsi="Times New Roman"/>
          <w:sz w:val="32"/>
          <w:szCs w:val="32"/>
        </w:rPr>
        <w:t>）</w:t>
      </w:r>
      <w:r w:rsidRPr="00445F00">
        <w:rPr>
          <w:rFonts w:ascii="Times New Roman" w:eastAsia="仿宋_GB2312" w:hAnsi="Times New Roman" w:hint="eastAsia"/>
          <w:sz w:val="32"/>
          <w:szCs w:val="32"/>
        </w:rPr>
        <w:t>-120Wh/kg</w:t>
      </w:r>
      <w:r w:rsidRPr="00445F00"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hint="eastAsia"/>
          <w:sz w:val="32"/>
          <w:szCs w:val="32"/>
        </w:rPr>
        <w:t>车型</w:t>
      </w:r>
      <w:r w:rsidRPr="00445F00">
        <w:rPr>
          <w:rFonts w:ascii="Times New Roman" w:eastAsia="仿宋_GB2312" w:hAnsi="Times New Roman" w:hint="eastAsia"/>
          <w:sz w:val="32"/>
          <w:szCs w:val="32"/>
        </w:rPr>
        <w:t>按</w:t>
      </w:r>
      <w:r w:rsidRPr="00445F00">
        <w:rPr>
          <w:rFonts w:ascii="Times New Roman" w:eastAsia="仿宋_GB2312" w:hAnsi="Times New Roman" w:hint="eastAsia"/>
          <w:sz w:val="32"/>
          <w:szCs w:val="32"/>
        </w:rPr>
        <w:t>0.</w:t>
      </w:r>
      <w:r>
        <w:rPr>
          <w:rFonts w:ascii="Times New Roman" w:eastAsia="仿宋_GB2312" w:hAnsi="Times New Roman"/>
          <w:sz w:val="32"/>
          <w:szCs w:val="32"/>
        </w:rPr>
        <w:t>6</w:t>
      </w:r>
      <w:r w:rsidRPr="00445F00">
        <w:rPr>
          <w:rFonts w:ascii="Times New Roman" w:eastAsia="仿宋_GB2312" w:hAnsi="Times New Roman" w:hint="eastAsia"/>
          <w:sz w:val="32"/>
          <w:szCs w:val="32"/>
        </w:rPr>
        <w:t>倍补贴，</w:t>
      </w:r>
      <w:r w:rsidRPr="00445F00">
        <w:rPr>
          <w:rFonts w:ascii="Times New Roman" w:eastAsia="仿宋_GB2312" w:hAnsi="Times New Roman" w:hint="eastAsia"/>
          <w:sz w:val="32"/>
          <w:szCs w:val="32"/>
        </w:rPr>
        <w:t>120</w:t>
      </w:r>
      <w:r>
        <w:rPr>
          <w:rFonts w:ascii="Times New Roman" w:eastAsia="仿宋_GB2312" w:hAnsi="Times New Roman" w:hint="eastAsia"/>
          <w:sz w:val="32"/>
          <w:szCs w:val="32"/>
        </w:rPr>
        <w:t>（含</w:t>
      </w:r>
      <w:r>
        <w:rPr>
          <w:rFonts w:ascii="Times New Roman" w:eastAsia="仿宋_GB2312" w:hAnsi="Times New Roman"/>
          <w:sz w:val="32"/>
          <w:szCs w:val="32"/>
        </w:rPr>
        <w:t>）</w:t>
      </w:r>
      <w:r w:rsidRPr="00445F00">
        <w:rPr>
          <w:rFonts w:ascii="Times New Roman" w:eastAsia="仿宋_GB2312" w:hAnsi="Times New Roman" w:hint="eastAsia"/>
          <w:sz w:val="32"/>
          <w:szCs w:val="32"/>
        </w:rPr>
        <w:t>-140Wh/kg</w:t>
      </w:r>
      <w:r w:rsidRPr="00445F00"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hint="eastAsia"/>
          <w:sz w:val="32"/>
          <w:szCs w:val="32"/>
        </w:rPr>
        <w:t>车型</w:t>
      </w:r>
      <w:r w:rsidRPr="00445F00">
        <w:rPr>
          <w:rFonts w:ascii="Times New Roman" w:eastAsia="仿宋_GB2312" w:hAnsi="Times New Roman" w:hint="eastAsia"/>
          <w:sz w:val="32"/>
          <w:szCs w:val="32"/>
        </w:rPr>
        <w:t>按</w:t>
      </w:r>
      <w:r w:rsidRPr="00445F00">
        <w:rPr>
          <w:rFonts w:ascii="Times New Roman" w:eastAsia="仿宋_GB2312" w:hAnsi="Times New Roman" w:hint="eastAsia"/>
          <w:sz w:val="32"/>
          <w:szCs w:val="32"/>
        </w:rPr>
        <w:t>1</w:t>
      </w:r>
      <w:r w:rsidRPr="00445F00">
        <w:rPr>
          <w:rFonts w:ascii="Times New Roman" w:eastAsia="仿宋_GB2312" w:hAnsi="Times New Roman" w:hint="eastAsia"/>
          <w:sz w:val="32"/>
          <w:szCs w:val="32"/>
        </w:rPr>
        <w:t>倍补贴，</w:t>
      </w:r>
      <w:r w:rsidRPr="00445F00">
        <w:rPr>
          <w:rFonts w:ascii="Times New Roman" w:eastAsia="仿宋_GB2312" w:hAnsi="Times New Roman" w:hint="eastAsia"/>
          <w:sz w:val="32"/>
          <w:szCs w:val="32"/>
        </w:rPr>
        <w:t>140</w:t>
      </w:r>
      <w:r>
        <w:rPr>
          <w:rFonts w:ascii="Times New Roman" w:eastAsia="仿宋_GB2312" w:hAnsi="Times New Roman" w:hint="eastAsia"/>
          <w:sz w:val="32"/>
          <w:szCs w:val="32"/>
        </w:rPr>
        <w:t>（含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-160</w:t>
      </w:r>
      <w:r w:rsidRPr="00445F00">
        <w:rPr>
          <w:rFonts w:ascii="Times New Roman" w:eastAsia="仿宋_GB2312" w:hAnsi="Times New Roman" w:hint="eastAsia"/>
          <w:sz w:val="32"/>
          <w:szCs w:val="32"/>
        </w:rPr>
        <w:t>Wh/kg</w:t>
      </w:r>
      <w:r w:rsidRPr="00445F00"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hint="eastAsia"/>
          <w:sz w:val="32"/>
          <w:szCs w:val="32"/>
        </w:rPr>
        <w:t>车型</w:t>
      </w:r>
      <w:r w:rsidRPr="00445F00">
        <w:rPr>
          <w:rFonts w:ascii="Times New Roman" w:eastAsia="仿宋_GB2312" w:hAnsi="Times New Roman" w:hint="eastAsia"/>
          <w:sz w:val="32"/>
          <w:szCs w:val="32"/>
        </w:rPr>
        <w:t>按</w:t>
      </w:r>
      <w:r w:rsidRPr="00445F00">
        <w:rPr>
          <w:rFonts w:ascii="Times New Roman" w:eastAsia="仿宋_GB2312" w:hAnsi="Times New Roman" w:hint="eastAsia"/>
          <w:sz w:val="32"/>
          <w:szCs w:val="32"/>
        </w:rPr>
        <w:t>1.1</w:t>
      </w:r>
      <w:r w:rsidRPr="00445F00">
        <w:rPr>
          <w:rFonts w:ascii="Times New Roman" w:eastAsia="仿宋_GB2312" w:hAnsi="Times New Roman" w:hint="eastAsia"/>
          <w:sz w:val="32"/>
          <w:szCs w:val="32"/>
        </w:rPr>
        <w:t>倍补贴</w:t>
      </w:r>
      <w:r w:rsidR="005E6F2B">
        <w:rPr>
          <w:rFonts w:ascii="Times New Roman" w:eastAsia="仿宋_GB2312" w:hAnsi="Times New Roman" w:hint="eastAsia"/>
          <w:sz w:val="32"/>
          <w:szCs w:val="32"/>
        </w:rPr>
        <w:t>，</w:t>
      </w:r>
      <w:r w:rsidRPr="004D654D">
        <w:rPr>
          <w:rFonts w:ascii="Times New Roman" w:eastAsia="仿宋_GB2312" w:hAnsi="Times New Roman"/>
          <w:sz w:val="32"/>
          <w:szCs w:val="32"/>
        </w:rPr>
        <w:t>160</w:t>
      </w:r>
      <w:r w:rsidRPr="004D654D">
        <w:rPr>
          <w:rFonts w:ascii="Times New Roman" w:eastAsia="仿宋_GB2312" w:hAnsi="Times New Roman" w:hint="eastAsia"/>
          <w:sz w:val="32"/>
          <w:szCs w:val="32"/>
        </w:rPr>
        <w:t>Wh/kg</w:t>
      </w:r>
      <w:r w:rsidRPr="004D654D">
        <w:rPr>
          <w:rFonts w:ascii="Times New Roman" w:eastAsia="仿宋_GB2312" w:hAnsi="Times New Roman" w:hint="eastAsia"/>
          <w:sz w:val="32"/>
          <w:szCs w:val="32"/>
        </w:rPr>
        <w:t>及以上</w:t>
      </w:r>
      <w:r w:rsidRPr="004D654D">
        <w:rPr>
          <w:rFonts w:ascii="Times New Roman" w:eastAsia="仿宋_GB2312" w:hAnsi="Times New Roman"/>
          <w:sz w:val="32"/>
          <w:szCs w:val="32"/>
        </w:rPr>
        <w:t>的</w:t>
      </w:r>
      <w:r>
        <w:rPr>
          <w:rFonts w:ascii="Times New Roman" w:eastAsia="仿宋_GB2312" w:hAnsi="Times New Roman" w:hint="eastAsia"/>
          <w:sz w:val="32"/>
          <w:szCs w:val="32"/>
        </w:rPr>
        <w:t>车型</w:t>
      </w:r>
      <w:r w:rsidRPr="004D654D">
        <w:rPr>
          <w:rFonts w:ascii="Times New Roman" w:eastAsia="仿宋_GB2312" w:hAnsi="Times New Roman" w:hint="eastAsia"/>
          <w:sz w:val="32"/>
          <w:szCs w:val="32"/>
        </w:rPr>
        <w:t>按</w:t>
      </w:r>
      <w:r w:rsidRPr="004D654D">
        <w:rPr>
          <w:rFonts w:ascii="Times New Roman" w:eastAsia="仿宋_GB2312" w:hAnsi="Times New Roman" w:hint="eastAsia"/>
          <w:sz w:val="32"/>
          <w:szCs w:val="32"/>
        </w:rPr>
        <w:t>1.2</w:t>
      </w:r>
      <w:r w:rsidRPr="004D654D">
        <w:rPr>
          <w:rFonts w:ascii="Times New Roman" w:eastAsia="仿宋_GB2312" w:hAnsi="Times New Roman" w:hint="eastAsia"/>
          <w:sz w:val="32"/>
          <w:szCs w:val="32"/>
        </w:rPr>
        <w:t>倍</w:t>
      </w:r>
      <w:r w:rsidRPr="004D654D">
        <w:rPr>
          <w:rFonts w:ascii="Times New Roman" w:eastAsia="仿宋_GB2312" w:hAnsi="Times New Roman"/>
          <w:sz w:val="32"/>
          <w:szCs w:val="32"/>
        </w:rPr>
        <w:t>补贴</w:t>
      </w:r>
      <w:r w:rsidRPr="002E48B8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74D1D" w:rsidRPr="00F23A6B" w:rsidRDefault="00D74D1D" w:rsidP="00215F91">
      <w:pPr>
        <w:widowControl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 w:rsidRPr="002E48B8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>
        <w:rPr>
          <w:rFonts w:ascii="Times New Roman" w:eastAsia="仿宋_GB2312" w:hAnsi="Times New Roman" w:hint="eastAsia"/>
          <w:sz w:val="32"/>
          <w:szCs w:val="32"/>
        </w:rPr>
        <w:t>根据纯电动乘用车能耗水平设置调整系数。</w:t>
      </w:r>
      <w:r w:rsidRPr="002E48B8">
        <w:rPr>
          <w:rFonts w:ascii="Times New Roman" w:eastAsia="仿宋_GB2312" w:hAnsi="Times New Roman" w:hint="eastAsia"/>
          <w:sz w:val="32"/>
          <w:szCs w:val="32"/>
        </w:rPr>
        <w:t>按整车整备质量（</w:t>
      </w:r>
      <w:r w:rsidRPr="002E48B8">
        <w:rPr>
          <w:rFonts w:ascii="Times New Roman" w:eastAsia="仿宋_GB2312" w:hAnsi="Times New Roman" w:hint="eastAsia"/>
          <w:sz w:val="32"/>
          <w:szCs w:val="32"/>
        </w:rPr>
        <w:t>m</w:t>
      </w:r>
      <w:r w:rsidRPr="002E48B8">
        <w:rPr>
          <w:rFonts w:ascii="Times New Roman" w:eastAsia="仿宋_GB2312" w:hAnsi="Times New Roman" w:hint="eastAsia"/>
          <w:sz w:val="32"/>
          <w:szCs w:val="32"/>
        </w:rPr>
        <w:t>）不同，工况条件下百公里耗电量（</w:t>
      </w:r>
      <w:r w:rsidRPr="002E48B8">
        <w:rPr>
          <w:rFonts w:ascii="Times New Roman" w:eastAsia="仿宋_GB2312" w:hAnsi="Times New Roman"/>
          <w:sz w:val="32"/>
          <w:szCs w:val="32"/>
        </w:rPr>
        <w:t>Y</w:t>
      </w:r>
      <w:r w:rsidRPr="002E48B8">
        <w:rPr>
          <w:rFonts w:ascii="Times New Roman" w:eastAsia="仿宋_GB2312" w:hAnsi="Times New Roman" w:hint="eastAsia"/>
          <w:sz w:val="32"/>
          <w:szCs w:val="32"/>
        </w:rPr>
        <w:t>）</w:t>
      </w:r>
      <w:r w:rsidR="005E6F2B">
        <w:rPr>
          <w:rFonts w:ascii="Times New Roman" w:eastAsia="仿宋_GB2312" w:hAnsi="Times New Roman" w:hint="eastAsia"/>
          <w:sz w:val="32"/>
          <w:szCs w:val="32"/>
        </w:rPr>
        <w:t>应满足以下门槛条件：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m</w:t>
      </w:r>
      <w:r w:rsidR="00AD213D" w:rsidRPr="00F23A6B">
        <w:rPr>
          <w:rFonts w:ascii="Times New Roman" w:eastAsia="仿宋_GB2312" w:hAnsi="Times New Roman"/>
          <w:sz w:val="32"/>
          <w:szCs w:val="32"/>
        </w:rPr>
        <w:t>≤1000kg</w:t>
      </w:r>
      <w:r w:rsidR="00AD213D" w:rsidRPr="00F23A6B">
        <w:rPr>
          <w:rFonts w:ascii="Times New Roman" w:eastAsia="仿宋_GB2312" w:hAnsi="Times New Roman"/>
          <w:sz w:val="32"/>
          <w:szCs w:val="32"/>
        </w:rPr>
        <w:t>时，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Y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≤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0.012</w:t>
      </w:r>
      <w:r w:rsidR="00AD213D" w:rsidRPr="00F23A6B">
        <w:rPr>
          <w:rFonts w:ascii="Times New Roman" w:eastAsia="仿宋_GB2312" w:hAnsi="Times New Roman"/>
          <w:sz w:val="32"/>
          <w:szCs w:val="32"/>
        </w:rPr>
        <w:t>6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×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m+0.45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；</w:t>
      </w:r>
      <w:r w:rsidR="00AD213D" w:rsidRPr="00F23A6B">
        <w:rPr>
          <w:rFonts w:ascii="Times New Roman" w:eastAsia="仿宋_GB2312" w:hAnsi="Times New Roman"/>
          <w:sz w:val="32"/>
          <w:szCs w:val="32"/>
        </w:rPr>
        <w:t>1000&lt;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m</w:t>
      </w:r>
      <w:r w:rsidR="00AD213D" w:rsidRPr="00F23A6B">
        <w:rPr>
          <w:rFonts w:ascii="Times New Roman" w:eastAsia="仿宋_GB2312" w:hAnsi="Times New Roman"/>
          <w:sz w:val="32"/>
          <w:szCs w:val="32"/>
        </w:rPr>
        <w:t>≤1600kg</w:t>
      </w:r>
      <w:r w:rsidR="00AD213D" w:rsidRPr="00F23A6B">
        <w:rPr>
          <w:rFonts w:ascii="Times New Roman" w:eastAsia="仿宋_GB2312" w:hAnsi="Times New Roman"/>
          <w:sz w:val="32"/>
          <w:szCs w:val="32"/>
        </w:rPr>
        <w:t>时</w:t>
      </w:r>
      <w:r w:rsidR="00AD213D" w:rsidRPr="00F23A6B">
        <w:rPr>
          <w:rFonts w:ascii="Times New Roman" w:eastAsia="仿宋_GB2312" w:hAnsi="Times New Roman"/>
          <w:sz w:val="32"/>
          <w:szCs w:val="32"/>
        </w:rPr>
        <w:t xml:space="preserve">, 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Y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≤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0.01</w:t>
      </w:r>
      <w:r w:rsidR="008B0B26">
        <w:rPr>
          <w:rFonts w:ascii="Times New Roman" w:eastAsia="仿宋_GB2312" w:hAnsi="Times New Roman" w:hint="eastAsia"/>
          <w:sz w:val="32"/>
          <w:szCs w:val="32"/>
        </w:rPr>
        <w:t>08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×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m+</w:t>
      </w:r>
      <w:r w:rsidR="008B0B26">
        <w:rPr>
          <w:rFonts w:ascii="Times New Roman" w:eastAsia="仿宋_GB2312" w:hAnsi="Times New Roman" w:hint="eastAsia"/>
          <w:sz w:val="32"/>
          <w:szCs w:val="32"/>
        </w:rPr>
        <w:t>2</w:t>
      </w:r>
      <w:r w:rsidR="00AD213D" w:rsidRPr="00F23A6B">
        <w:rPr>
          <w:rFonts w:ascii="Times New Roman" w:eastAsia="仿宋_GB2312" w:hAnsi="Times New Roman"/>
          <w:sz w:val="32"/>
          <w:szCs w:val="32"/>
        </w:rPr>
        <w:t>.</w:t>
      </w:r>
      <w:r w:rsidR="008B0B26">
        <w:rPr>
          <w:rFonts w:ascii="Times New Roman" w:eastAsia="仿宋_GB2312" w:hAnsi="Times New Roman" w:hint="eastAsia"/>
          <w:sz w:val="32"/>
          <w:szCs w:val="32"/>
        </w:rPr>
        <w:t>2</w:t>
      </w:r>
      <w:r w:rsidR="00AD213D" w:rsidRPr="00F23A6B">
        <w:rPr>
          <w:rFonts w:ascii="Times New Roman" w:eastAsia="仿宋_GB2312" w:hAnsi="Times New Roman"/>
          <w:sz w:val="32"/>
          <w:szCs w:val="32"/>
        </w:rPr>
        <w:t>5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；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m</w:t>
      </w:r>
      <w:r w:rsidR="00AD213D" w:rsidRPr="00F23A6B">
        <w:rPr>
          <w:rFonts w:ascii="Times New Roman" w:eastAsia="仿宋_GB2312" w:hAnsi="Times New Roman"/>
          <w:sz w:val="32"/>
          <w:szCs w:val="32"/>
        </w:rPr>
        <w:t>&gt;1600kg</w:t>
      </w:r>
      <w:r w:rsidR="00AD213D" w:rsidRPr="00F23A6B">
        <w:rPr>
          <w:rFonts w:ascii="Times New Roman" w:eastAsia="仿宋_GB2312" w:hAnsi="Times New Roman"/>
          <w:sz w:val="32"/>
          <w:szCs w:val="32"/>
        </w:rPr>
        <w:t>时，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Y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≤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0.00</w:t>
      </w:r>
      <w:r w:rsidR="008B0B26">
        <w:rPr>
          <w:rFonts w:ascii="Times New Roman" w:eastAsia="仿宋_GB2312" w:hAnsi="Times New Roman" w:hint="eastAsia"/>
          <w:sz w:val="32"/>
          <w:szCs w:val="32"/>
        </w:rPr>
        <w:t>4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5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×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m+1</w:t>
      </w:r>
      <w:r w:rsidR="008B0B26">
        <w:rPr>
          <w:rFonts w:ascii="Times New Roman" w:eastAsia="仿宋_GB2312" w:hAnsi="Times New Roman" w:hint="eastAsia"/>
          <w:sz w:val="32"/>
          <w:szCs w:val="32"/>
        </w:rPr>
        <w:t>2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.</w:t>
      </w:r>
      <w:r w:rsidR="008B0B26">
        <w:rPr>
          <w:rFonts w:ascii="Times New Roman" w:eastAsia="仿宋_GB2312" w:hAnsi="Times New Roman" w:hint="eastAsia"/>
          <w:sz w:val="32"/>
          <w:szCs w:val="32"/>
        </w:rPr>
        <w:t>33</w:t>
      </w:r>
      <w:r w:rsidR="00AD213D" w:rsidRPr="00F23A6B">
        <w:rPr>
          <w:rFonts w:ascii="Times New Roman" w:eastAsia="仿宋_GB2312" w:hAnsi="Times New Roman" w:hint="eastAsia"/>
          <w:sz w:val="32"/>
          <w:szCs w:val="32"/>
        </w:rPr>
        <w:t>。</w:t>
      </w:r>
      <w:r w:rsidR="00AD213D" w:rsidRPr="002E48B8">
        <w:rPr>
          <w:rFonts w:ascii="Times New Roman" w:eastAsia="仿宋_GB2312" w:hAnsi="Times New Roman" w:hint="eastAsia"/>
          <w:sz w:val="32"/>
          <w:szCs w:val="32"/>
        </w:rPr>
        <w:t>百公里耗电量（</w:t>
      </w:r>
      <w:r w:rsidR="00AD213D" w:rsidRPr="002E48B8">
        <w:rPr>
          <w:rFonts w:ascii="Times New Roman" w:eastAsia="仿宋_GB2312" w:hAnsi="Times New Roman"/>
          <w:sz w:val="32"/>
          <w:szCs w:val="32"/>
        </w:rPr>
        <w:t>Y</w:t>
      </w:r>
      <w:r w:rsidR="00AD213D" w:rsidRPr="002E48B8">
        <w:rPr>
          <w:rFonts w:ascii="Times New Roman" w:eastAsia="仿宋_GB2312" w:hAnsi="Times New Roman" w:hint="eastAsia"/>
          <w:sz w:val="32"/>
          <w:szCs w:val="32"/>
        </w:rPr>
        <w:t>）</w:t>
      </w:r>
      <w:r w:rsidR="00DB5A93">
        <w:rPr>
          <w:rFonts w:ascii="Times New Roman" w:eastAsia="仿宋_GB2312" w:hAnsi="Times New Roman" w:hint="eastAsia"/>
          <w:sz w:val="32"/>
          <w:szCs w:val="32"/>
        </w:rPr>
        <w:t>优于门槛</w:t>
      </w:r>
      <w:r w:rsidR="00DB5A93">
        <w:rPr>
          <w:rFonts w:ascii="Times New Roman" w:eastAsia="仿宋_GB2312" w:hAnsi="Times New Roman" w:hint="eastAsia"/>
          <w:sz w:val="32"/>
          <w:szCs w:val="32"/>
        </w:rPr>
        <w:t>0</w:t>
      </w:r>
      <w:r w:rsidR="00A12386">
        <w:rPr>
          <w:rFonts w:ascii="Times New Roman" w:eastAsia="仿宋_GB2312" w:hAnsi="Times New Roman" w:hint="eastAsia"/>
          <w:sz w:val="32"/>
          <w:szCs w:val="32"/>
        </w:rPr>
        <w:t>（含）</w:t>
      </w:r>
      <w:r w:rsidR="00DB5A93">
        <w:rPr>
          <w:rFonts w:ascii="Times New Roman" w:eastAsia="仿宋_GB2312" w:hAnsi="Times New Roman" w:hint="eastAsia"/>
          <w:sz w:val="32"/>
          <w:szCs w:val="32"/>
        </w:rPr>
        <w:lastRenderedPageBreak/>
        <w:t>-5%</w:t>
      </w:r>
      <w:r w:rsidR="00310D91">
        <w:rPr>
          <w:rFonts w:ascii="Times New Roman" w:eastAsia="仿宋_GB2312" w:hAnsi="Times New Roman" w:hint="eastAsia"/>
          <w:sz w:val="32"/>
          <w:szCs w:val="32"/>
        </w:rPr>
        <w:t>的车型按</w:t>
      </w:r>
      <w:r w:rsidR="00310D91">
        <w:rPr>
          <w:rFonts w:ascii="Times New Roman" w:eastAsia="仿宋_GB2312" w:hAnsi="Times New Roman" w:hint="eastAsia"/>
          <w:sz w:val="32"/>
          <w:szCs w:val="32"/>
        </w:rPr>
        <w:t>0.5</w:t>
      </w:r>
      <w:r w:rsidR="00310D91">
        <w:rPr>
          <w:rFonts w:ascii="Times New Roman" w:eastAsia="仿宋_GB2312" w:hAnsi="Times New Roman" w:hint="eastAsia"/>
          <w:sz w:val="32"/>
          <w:szCs w:val="32"/>
        </w:rPr>
        <w:t>倍补贴</w:t>
      </w:r>
      <w:r w:rsidR="00715C25">
        <w:rPr>
          <w:rFonts w:ascii="Times New Roman" w:eastAsia="仿宋_GB2312" w:hAnsi="Times New Roman" w:hint="eastAsia"/>
          <w:sz w:val="32"/>
          <w:szCs w:val="32"/>
        </w:rPr>
        <w:t>，</w:t>
      </w:r>
      <w:r w:rsidR="00A12386">
        <w:rPr>
          <w:rFonts w:ascii="Times New Roman" w:eastAsia="仿宋_GB2312" w:hAnsi="Times New Roman" w:hint="eastAsia"/>
          <w:sz w:val="32"/>
          <w:szCs w:val="32"/>
        </w:rPr>
        <w:t>优于门槛</w:t>
      </w:r>
      <w:r w:rsidR="00A12386">
        <w:rPr>
          <w:rFonts w:ascii="Times New Roman" w:eastAsia="仿宋_GB2312" w:hAnsi="Times New Roman" w:hint="eastAsia"/>
          <w:sz w:val="32"/>
          <w:szCs w:val="32"/>
        </w:rPr>
        <w:t>5</w:t>
      </w:r>
      <w:r w:rsidR="00A12386">
        <w:rPr>
          <w:rFonts w:ascii="Times New Roman" w:eastAsia="仿宋_GB2312" w:hAnsi="Times New Roman" w:hint="eastAsia"/>
          <w:sz w:val="32"/>
          <w:szCs w:val="32"/>
        </w:rPr>
        <w:t>（含）</w:t>
      </w:r>
      <w:r w:rsidR="00A12386">
        <w:rPr>
          <w:rFonts w:ascii="Times New Roman" w:eastAsia="仿宋_GB2312" w:hAnsi="Times New Roman" w:hint="eastAsia"/>
          <w:sz w:val="32"/>
          <w:szCs w:val="32"/>
        </w:rPr>
        <w:t>-25%</w:t>
      </w:r>
      <w:r w:rsidR="00A12386">
        <w:rPr>
          <w:rFonts w:ascii="Times New Roman" w:eastAsia="仿宋_GB2312" w:hAnsi="Times New Roman" w:hint="eastAsia"/>
          <w:sz w:val="32"/>
          <w:szCs w:val="32"/>
        </w:rPr>
        <w:t>的车型按</w:t>
      </w:r>
      <w:r w:rsidR="00BB1FD0">
        <w:rPr>
          <w:rFonts w:ascii="Times New Roman" w:eastAsia="仿宋_GB2312" w:hAnsi="Times New Roman" w:hint="eastAsia"/>
          <w:sz w:val="32"/>
          <w:szCs w:val="32"/>
        </w:rPr>
        <w:t>1</w:t>
      </w:r>
      <w:r w:rsidR="00A12386">
        <w:rPr>
          <w:rFonts w:ascii="Times New Roman" w:eastAsia="仿宋_GB2312" w:hAnsi="Times New Roman" w:hint="eastAsia"/>
          <w:sz w:val="32"/>
          <w:szCs w:val="32"/>
        </w:rPr>
        <w:t>倍补贴，</w:t>
      </w:r>
      <w:r w:rsidR="00E415AD">
        <w:rPr>
          <w:rFonts w:ascii="Times New Roman" w:eastAsia="仿宋_GB2312" w:hAnsi="Times New Roman" w:hint="eastAsia"/>
          <w:sz w:val="32"/>
          <w:szCs w:val="32"/>
        </w:rPr>
        <w:t>优于</w:t>
      </w:r>
      <w:r w:rsidR="008371B7">
        <w:rPr>
          <w:rFonts w:ascii="Times New Roman" w:eastAsia="仿宋_GB2312" w:hAnsi="Times New Roman" w:hint="eastAsia"/>
          <w:sz w:val="32"/>
          <w:szCs w:val="32"/>
        </w:rPr>
        <w:t>门槛</w:t>
      </w:r>
      <w:r w:rsidR="00332543">
        <w:rPr>
          <w:rFonts w:ascii="Times New Roman" w:eastAsia="仿宋_GB2312" w:hAnsi="Times New Roman" w:hint="eastAsia"/>
          <w:sz w:val="32"/>
          <w:szCs w:val="32"/>
        </w:rPr>
        <w:t>25%</w:t>
      </w:r>
      <w:r w:rsidR="00332543">
        <w:rPr>
          <w:rFonts w:ascii="Times New Roman" w:eastAsia="仿宋_GB2312" w:hAnsi="Times New Roman" w:hint="eastAsia"/>
          <w:sz w:val="32"/>
          <w:szCs w:val="32"/>
        </w:rPr>
        <w:t>（含）</w:t>
      </w:r>
      <w:r w:rsidR="00927811">
        <w:rPr>
          <w:rFonts w:ascii="Times New Roman" w:eastAsia="仿宋_GB2312" w:hAnsi="Times New Roman" w:hint="eastAsia"/>
          <w:sz w:val="32"/>
          <w:szCs w:val="32"/>
        </w:rPr>
        <w:t>以上的车型</w:t>
      </w:r>
      <w:r w:rsidR="00B16B9D">
        <w:rPr>
          <w:rFonts w:ascii="Times New Roman" w:eastAsia="仿宋_GB2312" w:hAnsi="Times New Roman" w:hint="eastAsia"/>
          <w:sz w:val="32"/>
          <w:szCs w:val="32"/>
        </w:rPr>
        <w:t>按</w:t>
      </w:r>
      <w:r w:rsidR="003D376D">
        <w:rPr>
          <w:rFonts w:ascii="Times New Roman" w:eastAsia="仿宋_GB2312" w:hAnsi="Times New Roman" w:hint="eastAsia"/>
          <w:sz w:val="32"/>
          <w:szCs w:val="32"/>
        </w:rPr>
        <w:t>1.1</w:t>
      </w:r>
      <w:r w:rsidR="000A6EC1">
        <w:rPr>
          <w:rFonts w:ascii="Times New Roman" w:eastAsia="仿宋_GB2312" w:hAnsi="Times New Roman" w:hint="eastAsia"/>
          <w:sz w:val="32"/>
          <w:szCs w:val="32"/>
        </w:rPr>
        <w:t>倍</w:t>
      </w:r>
      <w:r w:rsidR="004030A9">
        <w:rPr>
          <w:rFonts w:ascii="Times New Roman" w:eastAsia="仿宋_GB2312" w:hAnsi="Times New Roman" w:hint="eastAsia"/>
          <w:sz w:val="32"/>
          <w:szCs w:val="32"/>
        </w:rPr>
        <w:t>补贴。</w:t>
      </w:r>
    </w:p>
    <w:p w:rsidR="00D74D1D" w:rsidRPr="002E48B8" w:rsidRDefault="00D74D1D" w:rsidP="00D74D1D">
      <w:pPr>
        <w:widowControl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 w:rsidRPr="002E48B8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Pr="002E48B8">
        <w:rPr>
          <w:rFonts w:ascii="Times New Roman" w:eastAsia="仿宋_GB2312" w:hAnsi="Times New Roman" w:hint="eastAsia"/>
          <w:sz w:val="32"/>
          <w:szCs w:val="32"/>
        </w:rPr>
        <w:t>工况</w:t>
      </w:r>
      <w:r>
        <w:rPr>
          <w:rFonts w:ascii="Times New Roman" w:eastAsia="仿宋_GB2312" w:hAnsi="Times New Roman" w:hint="eastAsia"/>
          <w:sz w:val="32"/>
          <w:szCs w:val="32"/>
        </w:rPr>
        <w:t>法</w:t>
      </w:r>
      <w:r w:rsidRPr="002E48B8">
        <w:rPr>
          <w:rFonts w:ascii="Times New Roman" w:eastAsia="仿宋_GB2312" w:hAnsi="Times New Roman" w:hint="eastAsia"/>
          <w:sz w:val="32"/>
          <w:szCs w:val="32"/>
        </w:rPr>
        <w:t>纯电续驶里程低于</w:t>
      </w:r>
      <w:r w:rsidRPr="002E48B8">
        <w:rPr>
          <w:rFonts w:ascii="Times New Roman" w:eastAsia="仿宋_GB2312" w:hAnsi="Times New Roman" w:hint="eastAsia"/>
          <w:sz w:val="32"/>
          <w:szCs w:val="32"/>
        </w:rPr>
        <w:t>80km</w:t>
      </w:r>
      <w:r w:rsidRPr="002E48B8">
        <w:rPr>
          <w:rFonts w:ascii="Times New Roman" w:eastAsia="仿宋_GB2312" w:hAnsi="Times New Roman" w:hint="eastAsia"/>
          <w:sz w:val="32"/>
          <w:szCs w:val="32"/>
        </w:rPr>
        <w:t>的插电式混合动力乘用车</w:t>
      </w:r>
      <w:r w:rsidRPr="002E48B8">
        <w:rPr>
          <w:rFonts w:ascii="Times New Roman" w:eastAsia="仿宋_GB2312" w:hAnsi="Times New Roman" w:hint="eastAsia"/>
          <w:sz w:val="32"/>
          <w:szCs w:val="32"/>
        </w:rPr>
        <w:t>B</w:t>
      </w:r>
      <w:r w:rsidRPr="002E48B8">
        <w:rPr>
          <w:rFonts w:ascii="Times New Roman" w:eastAsia="仿宋_GB2312" w:hAnsi="Times New Roman" w:hint="eastAsia"/>
          <w:sz w:val="32"/>
          <w:szCs w:val="32"/>
        </w:rPr>
        <w:t>状态燃料消耗量（不含电能转化的燃料消耗量）与现行的常规燃料消耗量国家标准中对应限值相比小于</w:t>
      </w:r>
      <w:r>
        <w:rPr>
          <w:rFonts w:ascii="Times New Roman" w:eastAsia="仿宋_GB2312" w:hAnsi="Times New Roman"/>
          <w:sz w:val="32"/>
          <w:szCs w:val="32"/>
        </w:rPr>
        <w:t>65</w:t>
      </w:r>
      <w:r w:rsidRPr="002E48B8"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比值介于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0%</w:t>
      </w:r>
      <w:r>
        <w:rPr>
          <w:rFonts w:ascii="Times New Roman" w:eastAsia="仿宋_GB2312" w:hAnsi="Times New Roman" w:hint="eastAsia"/>
          <w:sz w:val="32"/>
          <w:szCs w:val="32"/>
        </w:rPr>
        <w:t>（含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-65%</w:t>
      </w:r>
      <w:r>
        <w:rPr>
          <w:rFonts w:ascii="Times New Roman" w:eastAsia="仿宋_GB2312" w:hAnsi="Times New Roman"/>
          <w:sz w:val="32"/>
          <w:szCs w:val="32"/>
        </w:rPr>
        <w:t>之间的车型按</w:t>
      </w:r>
      <w:r>
        <w:rPr>
          <w:rFonts w:ascii="Times New Roman" w:eastAsia="仿宋_GB2312" w:hAnsi="Times New Roman" w:hint="eastAsia"/>
          <w:sz w:val="32"/>
          <w:szCs w:val="32"/>
        </w:rPr>
        <w:t>0.5</w:t>
      </w:r>
      <w:r>
        <w:rPr>
          <w:rFonts w:ascii="Times New Roman" w:eastAsia="仿宋_GB2312" w:hAnsi="Times New Roman" w:hint="eastAsia"/>
          <w:sz w:val="32"/>
          <w:szCs w:val="32"/>
        </w:rPr>
        <w:t>倍</w:t>
      </w:r>
      <w:r>
        <w:rPr>
          <w:rFonts w:ascii="Times New Roman" w:eastAsia="仿宋_GB2312" w:hAnsi="Times New Roman"/>
          <w:sz w:val="32"/>
          <w:szCs w:val="32"/>
        </w:rPr>
        <w:t>补贴，</w:t>
      </w:r>
      <w:r>
        <w:rPr>
          <w:rFonts w:ascii="Times New Roman" w:eastAsia="仿宋_GB2312" w:hAnsi="Times New Roman" w:hint="eastAsia"/>
          <w:sz w:val="32"/>
          <w:szCs w:val="32"/>
        </w:rPr>
        <w:t>比值小于</w:t>
      </w:r>
      <w:r>
        <w:rPr>
          <w:rFonts w:ascii="Times New Roman" w:eastAsia="仿宋_GB2312" w:hAnsi="Times New Roman" w:hint="eastAsia"/>
          <w:sz w:val="32"/>
          <w:szCs w:val="32"/>
        </w:rPr>
        <w:t>60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的车型按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倍</w:t>
      </w:r>
      <w:r>
        <w:rPr>
          <w:rFonts w:ascii="Times New Roman" w:eastAsia="仿宋_GB2312" w:hAnsi="Times New Roman"/>
          <w:sz w:val="32"/>
          <w:szCs w:val="32"/>
        </w:rPr>
        <w:t>补贴。</w:t>
      </w:r>
      <w:r w:rsidRPr="002E48B8">
        <w:rPr>
          <w:rFonts w:ascii="Times New Roman" w:eastAsia="仿宋_GB2312" w:hAnsi="Times New Roman" w:hint="eastAsia"/>
          <w:sz w:val="32"/>
          <w:szCs w:val="32"/>
        </w:rPr>
        <w:t>工况</w:t>
      </w:r>
      <w:r>
        <w:rPr>
          <w:rFonts w:ascii="Times New Roman" w:eastAsia="仿宋_GB2312" w:hAnsi="Times New Roman" w:hint="eastAsia"/>
          <w:sz w:val="32"/>
          <w:szCs w:val="32"/>
        </w:rPr>
        <w:t>法</w:t>
      </w:r>
      <w:r w:rsidRPr="002E48B8">
        <w:rPr>
          <w:rFonts w:ascii="Times New Roman" w:eastAsia="仿宋_GB2312" w:hAnsi="Times New Roman" w:hint="eastAsia"/>
          <w:sz w:val="32"/>
          <w:szCs w:val="32"/>
        </w:rPr>
        <w:t>纯电续驶里程大于等于</w:t>
      </w:r>
      <w:r w:rsidRPr="002E48B8">
        <w:rPr>
          <w:rFonts w:ascii="Times New Roman" w:eastAsia="仿宋_GB2312" w:hAnsi="Times New Roman" w:hint="eastAsia"/>
          <w:sz w:val="32"/>
          <w:szCs w:val="32"/>
        </w:rPr>
        <w:t>80km</w:t>
      </w:r>
      <w:r>
        <w:rPr>
          <w:rFonts w:ascii="Times New Roman" w:eastAsia="仿宋_GB2312" w:hAnsi="Times New Roman" w:hint="eastAsia"/>
          <w:sz w:val="32"/>
          <w:szCs w:val="32"/>
        </w:rPr>
        <w:t>的插电式混合动力</w:t>
      </w:r>
      <w:r w:rsidRPr="002E48B8">
        <w:rPr>
          <w:rFonts w:ascii="Times New Roman" w:eastAsia="仿宋_GB2312" w:hAnsi="Times New Roman" w:hint="eastAsia"/>
          <w:sz w:val="32"/>
          <w:szCs w:val="32"/>
        </w:rPr>
        <w:t>乘用车，其</w:t>
      </w:r>
      <w:r w:rsidRPr="002E48B8">
        <w:rPr>
          <w:rFonts w:ascii="Times New Roman" w:eastAsia="仿宋_GB2312" w:hAnsi="Times New Roman" w:hint="eastAsia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状态百公里耗电量应满足</w:t>
      </w:r>
      <w:r w:rsidRPr="002E48B8">
        <w:rPr>
          <w:rFonts w:ascii="Times New Roman" w:eastAsia="仿宋_GB2312" w:hAnsi="Times New Roman" w:hint="eastAsia"/>
          <w:sz w:val="32"/>
          <w:szCs w:val="32"/>
        </w:rPr>
        <w:t>纯电动乘用车</w:t>
      </w:r>
      <w:r>
        <w:rPr>
          <w:rFonts w:ascii="Times New Roman" w:eastAsia="仿宋_GB2312" w:hAnsi="Times New Roman" w:hint="eastAsia"/>
          <w:sz w:val="32"/>
          <w:szCs w:val="32"/>
        </w:rPr>
        <w:t>门槛</w:t>
      </w:r>
      <w:r w:rsidRPr="002E48B8">
        <w:rPr>
          <w:rFonts w:ascii="Times New Roman" w:eastAsia="仿宋_GB2312" w:hAnsi="Times New Roman" w:hint="eastAsia"/>
          <w:sz w:val="32"/>
          <w:szCs w:val="32"/>
        </w:rPr>
        <w:t>要求。</w:t>
      </w:r>
    </w:p>
    <w:p w:rsidR="00D74D1D" w:rsidRPr="002E48B8" w:rsidRDefault="00D74D1D" w:rsidP="00D74D1D">
      <w:pPr>
        <w:widowControl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2E48B8">
        <w:rPr>
          <w:rFonts w:ascii="黑体" w:eastAsia="黑体" w:hAnsi="黑体" w:hint="eastAsia"/>
          <w:sz w:val="32"/>
          <w:szCs w:val="32"/>
        </w:rPr>
        <w:t>、新能源</w:t>
      </w:r>
      <w:r>
        <w:rPr>
          <w:rFonts w:ascii="黑体" w:eastAsia="黑体" w:hAnsi="黑体" w:hint="eastAsia"/>
          <w:sz w:val="32"/>
          <w:szCs w:val="32"/>
        </w:rPr>
        <w:t>客车</w:t>
      </w:r>
      <w:r w:rsidRPr="002E48B8">
        <w:rPr>
          <w:rFonts w:ascii="黑体" w:eastAsia="黑体" w:hAnsi="黑体" w:hint="eastAsia"/>
          <w:sz w:val="32"/>
          <w:szCs w:val="32"/>
        </w:rPr>
        <w:t>补贴标准和技术要求</w:t>
      </w:r>
      <w:r>
        <w:rPr>
          <w:rFonts w:ascii="黑体" w:eastAsia="黑体" w:hAnsi="黑体"/>
          <w:sz w:val="32"/>
          <w:szCs w:val="32"/>
        </w:rPr>
        <w:tab/>
      </w:r>
    </w:p>
    <w:p w:rsidR="00D74D1D" w:rsidRPr="002E48B8" w:rsidRDefault="00D74D1D" w:rsidP="00D74D1D">
      <w:pPr>
        <w:ind w:firstLineChars="200" w:firstLine="641"/>
        <w:rPr>
          <w:rFonts w:ascii="仿宋_GB2312" w:eastAsia="仿宋_GB2312"/>
          <w:w w:val="95"/>
          <w:sz w:val="32"/>
          <w:szCs w:val="32"/>
        </w:rPr>
      </w:pPr>
      <w:r w:rsidRPr="00B0559C">
        <w:rPr>
          <w:rFonts w:ascii="华文楷体" w:eastAsia="华文楷体" w:hAnsi="华文楷体" w:hint="eastAsia"/>
          <w:b/>
          <w:sz w:val="32"/>
          <w:szCs w:val="32"/>
        </w:rPr>
        <w:t>（一）新能源客车补贴标准。</w:t>
      </w:r>
      <w:r w:rsidRPr="002E48B8">
        <w:rPr>
          <w:rFonts w:ascii="仿宋_GB2312" w:eastAsia="仿宋_GB2312" w:hint="eastAsia"/>
          <w:w w:val="95"/>
          <w:sz w:val="32"/>
          <w:szCs w:val="32"/>
        </w:rPr>
        <w:t>具体如下：</w:t>
      </w: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0"/>
        <w:gridCol w:w="1174"/>
        <w:gridCol w:w="1418"/>
        <w:gridCol w:w="1519"/>
        <w:gridCol w:w="992"/>
        <w:gridCol w:w="868"/>
        <w:gridCol w:w="1085"/>
        <w:gridCol w:w="881"/>
      </w:tblGrid>
      <w:tr w:rsidR="00D74D1D" w:rsidRPr="00E1402B" w:rsidTr="007A437A">
        <w:trPr>
          <w:trHeight w:val="237"/>
          <w:tblHeader/>
          <w:jc w:val="center"/>
        </w:trPr>
        <w:tc>
          <w:tcPr>
            <w:tcW w:w="1030" w:type="dxa"/>
            <w:vMerge w:val="restart"/>
            <w:shd w:val="clear" w:color="auto" w:fill="auto"/>
            <w:noWrap/>
            <w:vAlign w:val="center"/>
            <w:hideMark/>
          </w:tcPr>
          <w:p w:rsidR="00D74D1D" w:rsidRPr="00E1402B" w:rsidRDefault="00D74D1D" w:rsidP="007A43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车辆</w:t>
            </w:r>
          </w:p>
          <w:p w:rsidR="00D74D1D" w:rsidRPr="00E1402B" w:rsidRDefault="00D74D1D" w:rsidP="007A437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类型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  <w:hideMark/>
          </w:tcPr>
          <w:p w:rsidR="00D74D1D" w:rsidRPr="00E1402B" w:rsidRDefault="00D74D1D" w:rsidP="007A43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中央财政补贴标准（元</w:t>
            </w:r>
            <w:r w:rsidRPr="00E1402B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/kWh</w:t>
            </w:r>
            <w:r w:rsidRPr="00E1402B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3929" w:type="dxa"/>
            <w:gridSpan w:val="3"/>
            <w:vMerge w:val="restart"/>
            <w:shd w:val="clear" w:color="auto" w:fill="auto"/>
            <w:vAlign w:val="center"/>
            <w:hideMark/>
          </w:tcPr>
          <w:p w:rsidR="00D74D1D" w:rsidRPr="00E1402B" w:rsidRDefault="00D74D1D" w:rsidP="007A43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中央财政补贴调整系数</w:t>
            </w:r>
          </w:p>
        </w:tc>
        <w:tc>
          <w:tcPr>
            <w:tcW w:w="2834" w:type="dxa"/>
            <w:gridSpan w:val="3"/>
          </w:tcPr>
          <w:p w:rsidR="00D74D1D" w:rsidRPr="00E1402B" w:rsidRDefault="00D74D1D" w:rsidP="007A43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中央财政单车补贴上限（万元）</w:t>
            </w:r>
          </w:p>
        </w:tc>
      </w:tr>
      <w:tr w:rsidR="00D74D1D" w:rsidRPr="00E1402B" w:rsidTr="007A437A">
        <w:trPr>
          <w:trHeight w:val="483"/>
          <w:tblHeader/>
          <w:jc w:val="center"/>
        </w:trPr>
        <w:tc>
          <w:tcPr>
            <w:tcW w:w="1030" w:type="dxa"/>
            <w:vMerge/>
            <w:shd w:val="clear" w:color="auto" w:fill="auto"/>
            <w:noWrap/>
            <w:vAlign w:val="center"/>
            <w:hideMark/>
          </w:tcPr>
          <w:p w:rsidR="00D74D1D" w:rsidRPr="00E1402B" w:rsidRDefault="00D74D1D" w:rsidP="007A437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  <w:hideMark/>
          </w:tcPr>
          <w:p w:rsidR="00D74D1D" w:rsidRPr="00E1402B" w:rsidRDefault="00D74D1D" w:rsidP="007A437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29" w:type="dxa"/>
            <w:gridSpan w:val="3"/>
            <w:vMerge/>
            <w:shd w:val="clear" w:color="auto" w:fill="auto"/>
            <w:vAlign w:val="center"/>
            <w:hideMark/>
          </w:tcPr>
          <w:p w:rsidR="00D74D1D" w:rsidRPr="00E1402B" w:rsidRDefault="00D74D1D" w:rsidP="007A437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:rsidR="00D74D1D" w:rsidRPr="00E1402B" w:rsidRDefault="00D74D1D" w:rsidP="007A437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6&lt;L≤8m</w:t>
            </w:r>
          </w:p>
        </w:tc>
        <w:tc>
          <w:tcPr>
            <w:tcW w:w="1085" w:type="dxa"/>
            <w:vAlign w:val="center"/>
          </w:tcPr>
          <w:p w:rsidR="00D74D1D" w:rsidRPr="00E1402B" w:rsidRDefault="00D74D1D" w:rsidP="007A43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8</w:t>
            </w:r>
            <w:r w:rsidRPr="00E1402B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＜</w:t>
            </w:r>
            <w:r w:rsidRPr="00E1402B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L≤10m</w:t>
            </w:r>
          </w:p>
        </w:tc>
        <w:tc>
          <w:tcPr>
            <w:tcW w:w="881" w:type="dxa"/>
            <w:vAlign w:val="center"/>
          </w:tcPr>
          <w:p w:rsidR="00D74D1D" w:rsidRPr="00E1402B" w:rsidRDefault="00D74D1D" w:rsidP="007A437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L&gt;10m</w:t>
            </w:r>
          </w:p>
        </w:tc>
      </w:tr>
      <w:tr w:rsidR="00D74D1D" w:rsidRPr="00E1402B" w:rsidTr="007A437A">
        <w:trPr>
          <w:trHeight w:val="190"/>
          <w:jc w:val="center"/>
        </w:trPr>
        <w:tc>
          <w:tcPr>
            <w:tcW w:w="1030" w:type="dxa"/>
            <w:vMerge w:val="restart"/>
            <w:shd w:val="clear" w:color="auto" w:fill="auto"/>
            <w:vAlign w:val="center"/>
            <w:hideMark/>
          </w:tcPr>
          <w:p w:rsidR="00D74D1D" w:rsidRPr="00E1402B" w:rsidRDefault="00D74D1D" w:rsidP="007A43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非快充类纯电动客车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  <w:hideMark/>
          </w:tcPr>
          <w:p w:rsidR="00D74D1D" w:rsidRPr="00E1402B" w:rsidRDefault="00D74D1D" w:rsidP="007A437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hint="eastAsia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2</w:t>
            </w:r>
            <w:r w:rsidRPr="00E1402B">
              <w:rPr>
                <w:rFonts w:ascii="Times New Roman" w:eastAsia="仿宋_GB2312" w:hAnsi="Times New Roman" w:hint="eastAsia"/>
                <w:b/>
                <w:bCs/>
                <w:kern w:val="0"/>
                <w:sz w:val="18"/>
                <w:szCs w:val="18"/>
              </w:rPr>
              <w:t>00</w:t>
            </w:r>
          </w:p>
        </w:tc>
        <w:tc>
          <w:tcPr>
            <w:tcW w:w="3929" w:type="dxa"/>
            <w:gridSpan w:val="3"/>
            <w:shd w:val="clear" w:color="auto" w:fill="auto"/>
            <w:vAlign w:val="center"/>
            <w:hideMark/>
          </w:tcPr>
          <w:p w:rsidR="00D74D1D" w:rsidRPr="00E1402B" w:rsidRDefault="00D74D1D" w:rsidP="007A437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系统能量密度（</w:t>
            </w:r>
            <w:r w:rsidRPr="00E1402B">
              <w:rPr>
                <w:rFonts w:ascii="Times New Roman" w:hAnsi="Times New Roman" w:cs="Times New Roman"/>
                <w:kern w:val="0"/>
                <w:sz w:val="18"/>
                <w:szCs w:val="18"/>
              </w:rPr>
              <w:t>Wh/kg</w:t>
            </w:r>
            <w:r w:rsidRPr="00E1402B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868" w:type="dxa"/>
            <w:vMerge w:val="restart"/>
            <w:vAlign w:val="center"/>
          </w:tcPr>
          <w:p w:rsidR="00D74D1D" w:rsidRPr="00E1402B" w:rsidRDefault="00D74D1D" w:rsidP="007A437A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5</w:t>
            </w:r>
            <w:r w:rsidR="00185FCF"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.5</w:t>
            </w:r>
          </w:p>
        </w:tc>
        <w:tc>
          <w:tcPr>
            <w:tcW w:w="1085" w:type="dxa"/>
            <w:vMerge w:val="restart"/>
            <w:vAlign w:val="center"/>
          </w:tcPr>
          <w:p w:rsidR="00D74D1D" w:rsidRPr="00E1402B" w:rsidRDefault="00D74D1D" w:rsidP="007A437A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881" w:type="dxa"/>
            <w:vMerge w:val="restart"/>
            <w:vAlign w:val="center"/>
          </w:tcPr>
          <w:p w:rsidR="00D74D1D" w:rsidRPr="00E1402B" w:rsidRDefault="00D74D1D" w:rsidP="007A437A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18</w:t>
            </w:r>
          </w:p>
        </w:tc>
      </w:tr>
      <w:tr w:rsidR="00D74D1D" w:rsidRPr="00E1402B" w:rsidTr="007A437A">
        <w:trPr>
          <w:trHeight w:val="269"/>
          <w:jc w:val="center"/>
        </w:trPr>
        <w:tc>
          <w:tcPr>
            <w:tcW w:w="1030" w:type="dxa"/>
            <w:vMerge/>
            <w:vAlign w:val="center"/>
            <w:hideMark/>
          </w:tcPr>
          <w:p w:rsidR="00D74D1D" w:rsidRPr="00E1402B" w:rsidRDefault="00D74D1D" w:rsidP="007A437A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  <w:hideMark/>
          </w:tcPr>
          <w:p w:rsidR="00D74D1D" w:rsidRPr="00E1402B" w:rsidRDefault="00D74D1D" w:rsidP="007A437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:rsidR="00D74D1D" w:rsidRPr="00E1402B" w:rsidRDefault="00D74D1D" w:rsidP="007A437A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1402B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15</w:t>
            </w:r>
            <w:r w:rsidRPr="00E1402B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－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135</w:t>
            </w:r>
            <w:r w:rsidRPr="00E1402B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74D1D" w:rsidRPr="00E1402B" w:rsidRDefault="00D74D1D" w:rsidP="007A437A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135</w:t>
            </w:r>
            <w:r w:rsidRPr="00E1402B">
              <w:rPr>
                <w:rFonts w:ascii="Times New Roman" w:hAnsi="Times New Roman" w:cs="Times New Roman"/>
                <w:kern w:val="0"/>
                <w:sz w:val="18"/>
                <w:szCs w:val="18"/>
              </w:rPr>
              <w:t>以上</w:t>
            </w:r>
          </w:p>
        </w:tc>
        <w:tc>
          <w:tcPr>
            <w:tcW w:w="868" w:type="dxa"/>
            <w:vMerge/>
            <w:vAlign w:val="center"/>
          </w:tcPr>
          <w:p w:rsidR="00D74D1D" w:rsidRPr="00E1402B" w:rsidRDefault="00D74D1D" w:rsidP="007A437A">
            <w:pPr>
              <w:widowControl/>
              <w:jc w:val="center"/>
              <w:outlineLvl w:val="0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Merge/>
            <w:vAlign w:val="center"/>
          </w:tcPr>
          <w:p w:rsidR="00D74D1D" w:rsidRPr="00E1402B" w:rsidRDefault="00D74D1D" w:rsidP="007A437A">
            <w:pPr>
              <w:widowControl/>
              <w:jc w:val="center"/>
              <w:outlineLvl w:val="0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/>
            <w:vAlign w:val="center"/>
          </w:tcPr>
          <w:p w:rsidR="00D74D1D" w:rsidRPr="00E1402B" w:rsidRDefault="00D74D1D" w:rsidP="007A437A">
            <w:pPr>
              <w:widowControl/>
              <w:jc w:val="center"/>
              <w:outlineLvl w:val="0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</w:rPr>
            </w:pPr>
          </w:p>
        </w:tc>
      </w:tr>
      <w:tr w:rsidR="00D74D1D" w:rsidRPr="00E1402B" w:rsidTr="007A437A">
        <w:trPr>
          <w:trHeight w:val="53"/>
          <w:jc w:val="center"/>
        </w:trPr>
        <w:tc>
          <w:tcPr>
            <w:tcW w:w="1030" w:type="dxa"/>
            <w:vMerge/>
            <w:vAlign w:val="center"/>
            <w:hideMark/>
          </w:tcPr>
          <w:p w:rsidR="00D74D1D" w:rsidRPr="00E1402B" w:rsidRDefault="00D74D1D" w:rsidP="007A437A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  <w:hideMark/>
          </w:tcPr>
          <w:p w:rsidR="00D74D1D" w:rsidRPr="00E1402B" w:rsidRDefault="00D74D1D" w:rsidP="007A437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:rsidR="00D74D1D" w:rsidRPr="00E1402B" w:rsidRDefault="00D74D1D" w:rsidP="007A437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1402B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74D1D" w:rsidRPr="00E1402B" w:rsidRDefault="00D74D1D" w:rsidP="007A437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1.1</w:t>
            </w:r>
          </w:p>
        </w:tc>
        <w:tc>
          <w:tcPr>
            <w:tcW w:w="868" w:type="dxa"/>
            <w:vMerge/>
            <w:vAlign w:val="center"/>
          </w:tcPr>
          <w:p w:rsidR="00D74D1D" w:rsidRPr="00E1402B" w:rsidRDefault="00D74D1D" w:rsidP="007A437A">
            <w:pPr>
              <w:widowControl/>
              <w:jc w:val="center"/>
              <w:outlineLvl w:val="0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Merge/>
            <w:vAlign w:val="center"/>
          </w:tcPr>
          <w:p w:rsidR="00D74D1D" w:rsidRPr="00E1402B" w:rsidRDefault="00D74D1D" w:rsidP="007A437A">
            <w:pPr>
              <w:widowControl/>
              <w:jc w:val="center"/>
              <w:outlineLvl w:val="0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/>
            <w:vAlign w:val="center"/>
          </w:tcPr>
          <w:p w:rsidR="00D74D1D" w:rsidRPr="00E1402B" w:rsidRDefault="00D74D1D" w:rsidP="007A437A">
            <w:pPr>
              <w:widowControl/>
              <w:jc w:val="center"/>
              <w:outlineLvl w:val="0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</w:rPr>
            </w:pPr>
          </w:p>
        </w:tc>
      </w:tr>
      <w:tr w:rsidR="00D74D1D" w:rsidRPr="00E1402B" w:rsidTr="007A437A">
        <w:trPr>
          <w:trHeight w:val="287"/>
          <w:jc w:val="center"/>
        </w:trPr>
        <w:tc>
          <w:tcPr>
            <w:tcW w:w="1030" w:type="dxa"/>
            <w:vMerge w:val="restart"/>
            <w:shd w:val="clear" w:color="auto" w:fill="auto"/>
            <w:vAlign w:val="center"/>
            <w:hideMark/>
          </w:tcPr>
          <w:p w:rsidR="00D74D1D" w:rsidRPr="00E1402B" w:rsidRDefault="00D74D1D" w:rsidP="007A43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快充类纯电动客车</w:t>
            </w:r>
          </w:p>
        </w:tc>
        <w:tc>
          <w:tcPr>
            <w:tcW w:w="1174" w:type="dxa"/>
            <w:vMerge w:val="restart"/>
            <w:shd w:val="clear" w:color="auto" w:fill="auto"/>
            <w:noWrap/>
            <w:vAlign w:val="center"/>
            <w:hideMark/>
          </w:tcPr>
          <w:p w:rsidR="00D74D1D" w:rsidRPr="00E1402B" w:rsidRDefault="00D74D1D" w:rsidP="007A437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hint="eastAsia"/>
                <w:b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1</w:t>
            </w:r>
            <w:r w:rsidRPr="00E1402B">
              <w:rPr>
                <w:rFonts w:ascii="Times New Roman" w:eastAsia="仿宋_GB2312" w:hAnsi="Times New Roman" w:hint="eastAsia"/>
                <w:b/>
                <w:bCs/>
                <w:kern w:val="0"/>
                <w:sz w:val="18"/>
                <w:szCs w:val="18"/>
              </w:rPr>
              <w:t>00</w:t>
            </w:r>
          </w:p>
        </w:tc>
        <w:tc>
          <w:tcPr>
            <w:tcW w:w="3929" w:type="dxa"/>
            <w:gridSpan w:val="3"/>
            <w:shd w:val="clear" w:color="auto" w:fill="auto"/>
            <w:vAlign w:val="center"/>
            <w:hideMark/>
          </w:tcPr>
          <w:p w:rsidR="00D74D1D" w:rsidRPr="00E1402B" w:rsidRDefault="00D74D1D" w:rsidP="007A437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快充倍率</w:t>
            </w:r>
          </w:p>
        </w:tc>
        <w:tc>
          <w:tcPr>
            <w:tcW w:w="868" w:type="dxa"/>
            <w:vMerge w:val="restart"/>
            <w:vAlign w:val="center"/>
          </w:tcPr>
          <w:p w:rsidR="00D74D1D" w:rsidRPr="00E1402B" w:rsidRDefault="00D74D1D" w:rsidP="007A437A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1085" w:type="dxa"/>
            <w:vMerge w:val="restart"/>
            <w:vAlign w:val="center"/>
          </w:tcPr>
          <w:p w:rsidR="00D74D1D" w:rsidRPr="00E1402B" w:rsidRDefault="00D74D1D" w:rsidP="007A437A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881" w:type="dxa"/>
            <w:vMerge w:val="restart"/>
            <w:vAlign w:val="center"/>
          </w:tcPr>
          <w:p w:rsidR="00D74D1D" w:rsidRPr="00E1402B" w:rsidRDefault="00D74D1D" w:rsidP="007A437A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13</w:t>
            </w:r>
          </w:p>
        </w:tc>
      </w:tr>
      <w:tr w:rsidR="00D74D1D" w:rsidRPr="00E1402B" w:rsidTr="007A437A">
        <w:trPr>
          <w:trHeight w:val="259"/>
          <w:jc w:val="center"/>
        </w:trPr>
        <w:tc>
          <w:tcPr>
            <w:tcW w:w="1030" w:type="dxa"/>
            <w:vMerge/>
            <w:vAlign w:val="center"/>
            <w:hideMark/>
          </w:tcPr>
          <w:p w:rsidR="00D74D1D" w:rsidRPr="00E1402B" w:rsidRDefault="00D74D1D" w:rsidP="007A437A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  <w:hideMark/>
          </w:tcPr>
          <w:p w:rsidR="00D74D1D" w:rsidRPr="00E1402B" w:rsidRDefault="00D74D1D" w:rsidP="007A437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4D1D" w:rsidRPr="00E1402B" w:rsidRDefault="00D74D1D" w:rsidP="007A43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3C</w:t>
            </w:r>
            <w:r w:rsidRPr="00E1402B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－</w:t>
            </w:r>
            <w:r w:rsidRPr="00E1402B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5C</w:t>
            </w:r>
            <w:r w:rsidRPr="00E1402B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74D1D" w:rsidRPr="00E1402B" w:rsidRDefault="00D74D1D" w:rsidP="007A43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5C</w:t>
            </w:r>
            <w:r w:rsidRPr="00E1402B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－</w:t>
            </w:r>
            <w:r w:rsidRPr="00E1402B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15C</w:t>
            </w:r>
            <w:r w:rsidRPr="00E1402B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74D1D" w:rsidRPr="00E1402B" w:rsidRDefault="00D74D1D" w:rsidP="007A43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15C</w:t>
            </w:r>
            <w:r w:rsidRPr="00E1402B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以上</w:t>
            </w:r>
          </w:p>
        </w:tc>
        <w:tc>
          <w:tcPr>
            <w:tcW w:w="868" w:type="dxa"/>
            <w:vMerge/>
            <w:vAlign w:val="center"/>
          </w:tcPr>
          <w:p w:rsidR="00D74D1D" w:rsidRPr="00E1402B" w:rsidRDefault="00D74D1D" w:rsidP="007A437A">
            <w:pPr>
              <w:widowControl/>
              <w:jc w:val="center"/>
              <w:outlineLvl w:val="0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Merge/>
            <w:vAlign w:val="center"/>
          </w:tcPr>
          <w:p w:rsidR="00D74D1D" w:rsidRPr="00E1402B" w:rsidRDefault="00D74D1D" w:rsidP="007A437A">
            <w:pPr>
              <w:widowControl/>
              <w:jc w:val="center"/>
              <w:outlineLvl w:val="0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/>
            <w:vAlign w:val="center"/>
          </w:tcPr>
          <w:p w:rsidR="00D74D1D" w:rsidRPr="00E1402B" w:rsidRDefault="00D74D1D" w:rsidP="007A437A">
            <w:pPr>
              <w:widowControl/>
              <w:jc w:val="center"/>
              <w:outlineLvl w:val="0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</w:rPr>
            </w:pPr>
          </w:p>
        </w:tc>
      </w:tr>
      <w:tr w:rsidR="00D74D1D" w:rsidRPr="00E1402B" w:rsidTr="007A437A">
        <w:trPr>
          <w:trHeight w:val="197"/>
          <w:jc w:val="center"/>
        </w:trPr>
        <w:tc>
          <w:tcPr>
            <w:tcW w:w="1030" w:type="dxa"/>
            <w:vMerge/>
            <w:vAlign w:val="center"/>
            <w:hideMark/>
          </w:tcPr>
          <w:p w:rsidR="00D74D1D" w:rsidRPr="00E1402B" w:rsidRDefault="00D74D1D" w:rsidP="007A437A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  <w:hideMark/>
          </w:tcPr>
          <w:p w:rsidR="00D74D1D" w:rsidRPr="00E1402B" w:rsidRDefault="00D74D1D" w:rsidP="007A437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4D1D" w:rsidRPr="00E1402B" w:rsidRDefault="00D74D1D" w:rsidP="007A43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0.8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74D1D" w:rsidRPr="00E1402B" w:rsidRDefault="00D74D1D" w:rsidP="007A43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74D1D" w:rsidRPr="00E1402B" w:rsidRDefault="00D74D1D" w:rsidP="007A43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970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  <w:r w:rsidRPr="0097020B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.</w:t>
            </w:r>
            <w:r w:rsidRPr="00970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68" w:type="dxa"/>
            <w:vMerge/>
            <w:vAlign w:val="center"/>
          </w:tcPr>
          <w:p w:rsidR="00D74D1D" w:rsidRPr="00E1402B" w:rsidRDefault="00D74D1D" w:rsidP="007A437A">
            <w:pPr>
              <w:widowControl/>
              <w:jc w:val="center"/>
              <w:outlineLvl w:val="0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Merge/>
            <w:vAlign w:val="center"/>
          </w:tcPr>
          <w:p w:rsidR="00D74D1D" w:rsidRPr="00E1402B" w:rsidRDefault="00D74D1D" w:rsidP="007A437A">
            <w:pPr>
              <w:widowControl/>
              <w:jc w:val="center"/>
              <w:outlineLvl w:val="0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/>
            <w:vAlign w:val="center"/>
          </w:tcPr>
          <w:p w:rsidR="00D74D1D" w:rsidRPr="00E1402B" w:rsidRDefault="00D74D1D" w:rsidP="007A437A">
            <w:pPr>
              <w:widowControl/>
              <w:jc w:val="center"/>
              <w:outlineLvl w:val="0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</w:rPr>
            </w:pPr>
          </w:p>
        </w:tc>
      </w:tr>
      <w:tr w:rsidR="00D74D1D" w:rsidRPr="00E1402B" w:rsidTr="007A437A">
        <w:trPr>
          <w:trHeight w:val="159"/>
          <w:jc w:val="center"/>
        </w:trPr>
        <w:tc>
          <w:tcPr>
            <w:tcW w:w="1030" w:type="dxa"/>
            <w:vMerge w:val="restart"/>
            <w:shd w:val="clear" w:color="auto" w:fill="auto"/>
            <w:vAlign w:val="center"/>
            <w:hideMark/>
          </w:tcPr>
          <w:p w:rsidR="00D74D1D" w:rsidRPr="00E1402B" w:rsidRDefault="00D74D1D" w:rsidP="007A43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插电式混合动力（含增程式）客车</w:t>
            </w:r>
          </w:p>
        </w:tc>
        <w:tc>
          <w:tcPr>
            <w:tcW w:w="1174" w:type="dxa"/>
            <w:vMerge w:val="restart"/>
            <w:shd w:val="clear" w:color="auto" w:fill="auto"/>
            <w:noWrap/>
            <w:vAlign w:val="center"/>
            <w:hideMark/>
          </w:tcPr>
          <w:p w:rsidR="00D74D1D" w:rsidRPr="00E1402B" w:rsidRDefault="00D74D1D" w:rsidP="007A437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hint="eastAsia"/>
                <w:b/>
                <w:bCs/>
                <w:kern w:val="0"/>
                <w:sz w:val="18"/>
                <w:szCs w:val="18"/>
              </w:rPr>
              <w:t>1500</w:t>
            </w:r>
          </w:p>
        </w:tc>
        <w:tc>
          <w:tcPr>
            <w:tcW w:w="3929" w:type="dxa"/>
            <w:gridSpan w:val="3"/>
            <w:shd w:val="clear" w:color="auto" w:fill="auto"/>
            <w:noWrap/>
            <w:vAlign w:val="center"/>
            <w:hideMark/>
          </w:tcPr>
          <w:p w:rsidR="00D74D1D" w:rsidRPr="00E1402B" w:rsidRDefault="00D74D1D" w:rsidP="007A437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节油率水平</w:t>
            </w:r>
          </w:p>
        </w:tc>
        <w:tc>
          <w:tcPr>
            <w:tcW w:w="868" w:type="dxa"/>
            <w:vMerge w:val="restart"/>
            <w:vAlign w:val="center"/>
          </w:tcPr>
          <w:p w:rsidR="00D74D1D" w:rsidRPr="00E1402B" w:rsidRDefault="00D74D1D" w:rsidP="007A437A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2.2</w:t>
            </w:r>
          </w:p>
        </w:tc>
        <w:tc>
          <w:tcPr>
            <w:tcW w:w="1085" w:type="dxa"/>
            <w:vMerge w:val="restart"/>
            <w:vAlign w:val="center"/>
          </w:tcPr>
          <w:p w:rsidR="00D74D1D" w:rsidRPr="00E1402B" w:rsidRDefault="00D74D1D" w:rsidP="007A437A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4.5</w:t>
            </w:r>
          </w:p>
        </w:tc>
        <w:tc>
          <w:tcPr>
            <w:tcW w:w="881" w:type="dxa"/>
            <w:vMerge w:val="restart"/>
            <w:vAlign w:val="center"/>
          </w:tcPr>
          <w:p w:rsidR="00D74D1D" w:rsidRPr="00E1402B" w:rsidRDefault="00D74D1D" w:rsidP="007A437A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7.5</w:t>
            </w:r>
          </w:p>
        </w:tc>
      </w:tr>
      <w:tr w:rsidR="00D74D1D" w:rsidRPr="00E1402B" w:rsidTr="007A437A">
        <w:trPr>
          <w:trHeight w:val="263"/>
          <w:jc w:val="center"/>
        </w:trPr>
        <w:tc>
          <w:tcPr>
            <w:tcW w:w="1030" w:type="dxa"/>
            <w:vMerge/>
            <w:vAlign w:val="center"/>
            <w:hideMark/>
          </w:tcPr>
          <w:p w:rsidR="00D74D1D" w:rsidRPr="00E1402B" w:rsidRDefault="00D74D1D" w:rsidP="007A437A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  <w:hideMark/>
          </w:tcPr>
          <w:p w:rsidR="00D74D1D" w:rsidRPr="00E1402B" w:rsidRDefault="00D74D1D" w:rsidP="007A437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4D1D" w:rsidRPr="00E1402B" w:rsidRDefault="00D74D1D" w:rsidP="007A43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60</w:t>
            </w:r>
            <w:r w:rsidRPr="00E1402B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%</w:t>
            </w:r>
            <w:r w:rsidRPr="00E1402B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－</w:t>
            </w:r>
            <w:r w:rsidRPr="00E1402B"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65</w:t>
            </w:r>
            <w:r w:rsidRPr="00E1402B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%</w:t>
            </w:r>
            <w:r w:rsidRPr="00E1402B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74D1D" w:rsidRPr="00E1402B" w:rsidRDefault="00D74D1D" w:rsidP="007A43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65</w:t>
            </w:r>
            <w:r w:rsidRPr="00E1402B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%</w:t>
            </w:r>
            <w:r w:rsidRPr="00E1402B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－</w:t>
            </w:r>
            <w:r w:rsidRPr="00E1402B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70%</w:t>
            </w:r>
            <w:r w:rsidRPr="00E1402B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（含）</w:t>
            </w:r>
            <w:r w:rsidRPr="00E1402B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74D1D" w:rsidRPr="00E1402B" w:rsidRDefault="00D74D1D" w:rsidP="007A437A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70%</w:t>
            </w:r>
            <w:r w:rsidRPr="00E1402B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以上</w:t>
            </w:r>
          </w:p>
        </w:tc>
        <w:tc>
          <w:tcPr>
            <w:tcW w:w="868" w:type="dxa"/>
            <w:vMerge/>
          </w:tcPr>
          <w:p w:rsidR="00D74D1D" w:rsidRPr="00E1402B" w:rsidRDefault="00D74D1D" w:rsidP="007A437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D74D1D" w:rsidRPr="00E1402B" w:rsidRDefault="00D74D1D" w:rsidP="007A437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D74D1D" w:rsidRPr="00E1402B" w:rsidRDefault="00D74D1D" w:rsidP="007A437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D74D1D" w:rsidRPr="00E1402B" w:rsidTr="007A437A">
        <w:trPr>
          <w:trHeight w:val="243"/>
          <w:jc w:val="center"/>
        </w:trPr>
        <w:tc>
          <w:tcPr>
            <w:tcW w:w="1030" w:type="dxa"/>
            <w:vMerge/>
            <w:vAlign w:val="center"/>
            <w:hideMark/>
          </w:tcPr>
          <w:p w:rsidR="00D74D1D" w:rsidRPr="00E1402B" w:rsidRDefault="00D74D1D" w:rsidP="007A437A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  <w:hideMark/>
          </w:tcPr>
          <w:p w:rsidR="00D74D1D" w:rsidRPr="00E1402B" w:rsidRDefault="00D74D1D" w:rsidP="007A437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4D1D" w:rsidRPr="00E1402B" w:rsidRDefault="00D74D1D" w:rsidP="007A43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0.8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74D1D" w:rsidRPr="00E1402B" w:rsidRDefault="00D74D1D" w:rsidP="007A43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E1402B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74D1D" w:rsidRPr="00E1402B" w:rsidRDefault="00D74D1D" w:rsidP="007A437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1.1</w:t>
            </w:r>
          </w:p>
        </w:tc>
        <w:tc>
          <w:tcPr>
            <w:tcW w:w="868" w:type="dxa"/>
            <w:vMerge/>
          </w:tcPr>
          <w:p w:rsidR="00D74D1D" w:rsidRPr="00E1402B" w:rsidRDefault="00D74D1D" w:rsidP="007A437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D74D1D" w:rsidRPr="00E1402B" w:rsidRDefault="00D74D1D" w:rsidP="007A437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D74D1D" w:rsidRPr="00E1402B" w:rsidRDefault="00D74D1D" w:rsidP="007A437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D74D1D" w:rsidRPr="00E1402B" w:rsidTr="007A437A">
        <w:trPr>
          <w:trHeight w:val="243"/>
          <w:jc w:val="center"/>
        </w:trPr>
        <w:tc>
          <w:tcPr>
            <w:tcW w:w="8967" w:type="dxa"/>
            <w:gridSpan w:val="8"/>
            <w:vAlign w:val="center"/>
            <w:hideMark/>
          </w:tcPr>
          <w:p w:rsidR="00D74D1D" w:rsidRPr="00E1402B" w:rsidRDefault="00D74D1D" w:rsidP="007A437A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单车</w:t>
            </w:r>
            <w:r w:rsidRPr="00B05CA3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补贴金额</w:t>
            </w:r>
            <w:r w:rsidRPr="00B05CA3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=Min</w:t>
            </w:r>
            <w:r w:rsidRPr="00B05CA3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{</w:t>
            </w:r>
            <w:r w:rsidRPr="00B05CA3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车辆带电量×单位</w:t>
            </w:r>
            <w:r w:rsidRPr="00B05CA3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电量补贴标准；单车补贴上限</w:t>
            </w:r>
            <w:r w:rsidRPr="00B05CA3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}</w:t>
            </w:r>
            <w:r w:rsidRPr="00B05CA3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×调整系数（包括</w:t>
            </w:r>
            <w:r w:rsidRPr="00B05CA3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：</w:t>
            </w:r>
            <w:r w:rsidRPr="00B05CA3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电池系统</w:t>
            </w:r>
            <w:r w:rsidRPr="00B05CA3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能量密度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系数</w:t>
            </w:r>
            <w:r w:rsidRPr="00B05CA3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、单位载质量能量消耗量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系数</w:t>
            </w:r>
            <w:r w:rsidRPr="00B05CA3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、快充倍率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系数</w:t>
            </w:r>
            <w:r w:rsidRPr="00B05CA3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、节油率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系数</w:t>
            </w:r>
            <w:r w:rsidRPr="00B05CA3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）</w:t>
            </w:r>
          </w:p>
        </w:tc>
      </w:tr>
    </w:tbl>
    <w:p w:rsidR="00D74D1D" w:rsidRPr="00B0559C" w:rsidRDefault="00D74D1D" w:rsidP="00D74D1D">
      <w:pPr>
        <w:ind w:firstLineChars="200" w:firstLine="641"/>
        <w:rPr>
          <w:rFonts w:ascii="华文楷体" w:eastAsia="华文楷体" w:hAnsi="华文楷体"/>
          <w:b/>
          <w:sz w:val="32"/>
          <w:szCs w:val="32"/>
        </w:rPr>
      </w:pPr>
      <w:r w:rsidRPr="00B0559C">
        <w:rPr>
          <w:rFonts w:ascii="华文楷体" w:eastAsia="华文楷体" w:hAnsi="华文楷体" w:hint="eastAsia"/>
          <w:b/>
          <w:sz w:val="32"/>
          <w:szCs w:val="32"/>
        </w:rPr>
        <w:t>（二）新能源客车技术要求</w:t>
      </w:r>
    </w:p>
    <w:p w:rsidR="00D74D1D" w:rsidRPr="002E48B8" w:rsidRDefault="00D74D1D" w:rsidP="00D74D1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E48B8">
        <w:rPr>
          <w:rFonts w:ascii="黑体" w:eastAsia="黑体" w:hAnsi="黑体" w:hint="eastAsia"/>
          <w:sz w:val="32"/>
          <w:szCs w:val="32"/>
        </w:rPr>
        <w:t>1.</w:t>
      </w:r>
      <w:r w:rsidRPr="002E48B8">
        <w:rPr>
          <w:rFonts w:ascii="Times New Roman" w:eastAsia="仿宋_GB2312" w:hAnsi="Times New Roman" w:hint="eastAsia"/>
          <w:sz w:val="32"/>
          <w:szCs w:val="32"/>
        </w:rPr>
        <w:t>单位载质量能量消耗量（</w:t>
      </w:r>
      <w:r w:rsidRPr="002E48B8">
        <w:rPr>
          <w:rFonts w:ascii="Times New Roman" w:eastAsia="仿宋_GB2312" w:hAnsi="Times New Roman" w:hint="eastAsia"/>
          <w:sz w:val="32"/>
          <w:szCs w:val="32"/>
        </w:rPr>
        <w:t>E</w:t>
      </w:r>
      <w:r w:rsidRPr="002E48B8">
        <w:rPr>
          <w:rFonts w:ascii="Times New Roman" w:eastAsia="仿宋_GB2312" w:hAnsi="Times New Roman" w:hint="eastAsia"/>
          <w:sz w:val="32"/>
          <w:szCs w:val="32"/>
          <w:vertAlign w:val="subscript"/>
        </w:rPr>
        <w:t>kg</w:t>
      </w:r>
      <w:r w:rsidRPr="002E48B8">
        <w:rPr>
          <w:rFonts w:ascii="Times New Roman" w:eastAsia="仿宋_GB2312" w:hAnsi="Times New Roman" w:hint="eastAsia"/>
          <w:sz w:val="32"/>
          <w:szCs w:val="32"/>
        </w:rPr>
        <w:t>）不高于</w:t>
      </w:r>
      <w:r w:rsidRPr="002E48B8">
        <w:rPr>
          <w:rFonts w:ascii="Times New Roman" w:eastAsia="仿宋_GB2312" w:hAnsi="Times New Roman" w:hint="eastAsia"/>
          <w:sz w:val="32"/>
          <w:szCs w:val="32"/>
        </w:rPr>
        <w:t>0.2</w:t>
      </w:r>
      <w:r>
        <w:rPr>
          <w:rFonts w:ascii="Times New Roman" w:eastAsia="仿宋_GB2312" w:hAnsi="Times New Roman"/>
          <w:sz w:val="32"/>
          <w:szCs w:val="32"/>
        </w:rPr>
        <w:t>1</w:t>
      </w:r>
      <w:r w:rsidRPr="002E48B8">
        <w:rPr>
          <w:rFonts w:ascii="Times New Roman" w:eastAsia="仿宋_GB2312" w:hAnsi="Times New Roman" w:hint="eastAsia"/>
          <w:sz w:val="32"/>
          <w:szCs w:val="32"/>
        </w:rPr>
        <w:t>Wh/km</w:t>
      </w:r>
      <w:r w:rsidRPr="002E48B8">
        <w:rPr>
          <w:rFonts w:ascii="Times New Roman" w:eastAsia="仿宋_GB2312" w:hAnsi="Times New Roman" w:hint="eastAsia"/>
          <w:sz w:val="32"/>
          <w:szCs w:val="32"/>
        </w:rPr>
        <w:t>·</w:t>
      </w:r>
      <w:r w:rsidRPr="002E48B8">
        <w:rPr>
          <w:rFonts w:ascii="Times New Roman" w:eastAsia="仿宋_GB2312" w:hAnsi="Times New Roman" w:hint="eastAsia"/>
          <w:sz w:val="32"/>
          <w:szCs w:val="32"/>
        </w:rPr>
        <w:t>kg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0.15</w:t>
      </w:r>
      <w:r>
        <w:rPr>
          <w:rFonts w:ascii="Times New Roman" w:eastAsia="仿宋_GB2312" w:hAnsi="Times New Roman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0.21</w:t>
      </w:r>
      <w:r>
        <w:rPr>
          <w:rFonts w:ascii="Times New Roman" w:eastAsia="仿宋_GB2312" w:hAnsi="Times New Roman" w:hint="eastAsia"/>
          <w:sz w:val="32"/>
          <w:szCs w:val="32"/>
        </w:rPr>
        <w:t>（含</w:t>
      </w:r>
      <w:r>
        <w:rPr>
          <w:rFonts w:ascii="Times New Roman" w:eastAsia="仿宋_GB2312" w:hAnsi="Times New Roman"/>
          <w:sz w:val="32"/>
          <w:szCs w:val="32"/>
        </w:rPr>
        <w:t>）</w:t>
      </w:r>
      <w:r w:rsidRPr="002E48B8">
        <w:rPr>
          <w:rFonts w:ascii="Times New Roman" w:eastAsia="仿宋_GB2312" w:hAnsi="Times New Roman" w:hint="eastAsia"/>
          <w:sz w:val="32"/>
          <w:szCs w:val="32"/>
        </w:rPr>
        <w:t>Wh/km</w:t>
      </w:r>
      <w:r w:rsidRPr="002E48B8">
        <w:rPr>
          <w:rFonts w:ascii="Times New Roman" w:eastAsia="仿宋_GB2312" w:hAnsi="Times New Roman" w:hint="eastAsia"/>
          <w:sz w:val="32"/>
          <w:szCs w:val="32"/>
        </w:rPr>
        <w:t>·</w:t>
      </w:r>
      <w:r w:rsidRPr="002E48B8">
        <w:rPr>
          <w:rFonts w:ascii="Times New Roman" w:eastAsia="仿宋_GB2312" w:hAnsi="Times New Roman" w:hint="eastAsia"/>
          <w:sz w:val="32"/>
          <w:szCs w:val="32"/>
        </w:rPr>
        <w:t>kg</w:t>
      </w:r>
      <w:r>
        <w:rPr>
          <w:rFonts w:ascii="Times New Roman" w:eastAsia="仿宋_GB2312" w:hAnsi="Times New Roman" w:hint="eastAsia"/>
          <w:sz w:val="32"/>
          <w:szCs w:val="32"/>
        </w:rPr>
        <w:t>的车型</w:t>
      </w:r>
      <w:r>
        <w:rPr>
          <w:rFonts w:ascii="Times New Roman" w:eastAsia="仿宋_GB2312" w:hAnsi="Times New Roman"/>
          <w:sz w:val="32"/>
          <w:szCs w:val="32"/>
        </w:rPr>
        <w:t>按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倍</w:t>
      </w:r>
      <w:r>
        <w:rPr>
          <w:rFonts w:ascii="Times New Roman" w:eastAsia="仿宋_GB2312" w:hAnsi="Times New Roman"/>
          <w:sz w:val="32"/>
          <w:szCs w:val="32"/>
        </w:rPr>
        <w:t>补贴，</w:t>
      </w:r>
      <w:r>
        <w:rPr>
          <w:rFonts w:ascii="Times New Roman" w:eastAsia="仿宋_GB2312" w:hAnsi="Times New Roman" w:hint="eastAsia"/>
          <w:sz w:val="32"/>
          <w:szCs w:val="32"/>
        </w:rPr>
        <w:t>0.15</w:t>
      </w:r>
      <w:r w:rsidRPr="002E48B8">
        <w:rPr>
          <w:rFonts w:ascii="Times New Roman" w:eastAsia="仿宋_GB2312" w:hAnsi="Times New Roman" w:hint="eastAsia"/>
          <w:sz w:val="32"/>
          <w:szCs w:val="32"/>
        </w:rPr>
        <w:t>Wh/km</w:t>
      </w:r>
      <w:r w:rsidRPr="002E48B8">
        <w:rPr>
          <w:rFonts w:ascii="Times New Roman" w:eastAsia="仿宋_GB2312" w:hAnsi="Times New Roman" w:hint="eastAsia"/>
          <w:sz w:val="32"/>
          <w:szCs w:val="32"/>
        </w:rPr>
        <w:t>·</w:t>
      </w:r>
      <w:r w:rsidRPr="002E48B8">
        <w:rPr>
          <w:rFonts w:ascii="Times New Roman" w:eastAsia="仿宋_GB2312" w:hAnsi="Times New Roman" w:hint="eastAsia"/>
          <w:sz w:val="32"/>
          <w:szCs w:val="32"/>
        </w:rPr>
        <w:t>kg</w:t>
      </w:r>
      <w:r>
        <w:rPr>
          <w:rFonts w:ascii="Times New Roman" w:eastAsia="仿宋_GB2312" w:hAnsi="Times New Roman" w:hint="eastAsia"/>
          <w:sz w:val="32"/>
          <w:szCs w:val="32"/>
        </w:rPr>
        <w:t>及</w:t>
      </w:r>
      <w:r>
        <w:rPr>
          <w:rFonts w:ascii="Times New Roman" w:eastAsia="仿宋_GB2312" w:hAnsi="Times New Roman"/>
          <w:sz w:val="32"/>
          <w:szCs w:val="32"/>
        </w:rPr>
        <w:t>以下的</w:t>
      </w:r>
      <w:r>
        <w:rPr>
          <w:rFonts w:ascii="Times New Roman" w:eastAsia="仿宋_GB2312" w:hAnsi="Times New Roman" w:hint="eastAsia"/>
          <w:sz w:val="32"/>
          <w:szCs w:val="32"/>
        </w:rPr>
        <w:t>车型按</w:t>
      </w:r>
      <w:r>
        <w:rPr>
          <w:rFonts w:ascii="Times New Roman" w:eastAsia="仿宋_GB2312" w:hAnsi="Times New Roman" w:hint="eastAsia"/>
          <w:sz w:val="32"/>
          <w:szCs w:val="32"/>
        </w:rPr>
        <w:t>1.1</w:t>
      </w:r>
      <w:r>
        <w:rPr>
          <w:rFonts w:ascii="Times New Roman" w:eastAsia="仿宋_GB2312" w:hAnsi="Times New Roman" w:hint="eastAsia"/>
          <w:sz w:val="32"/>
          <w:szCs w:val="32"/>
        </w:rPr>
        <w:t>倍</w:t>
      </w:r>
      <w:r>
        <w:rPr>
          <w:rFonts w:ascii="Times New Roman" w:eastAsia="仿宋_GB2312" w:hAnsi="Times New Roman"/>
          <w:sz w:val="32"/>
          <w:szCs w:val="32"/>
        </w:rPr>
        <w:t>补贴</w:t>
      </w:r>
      <w:r w:rsidRPr="002E48B8"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仿宋_GB2312" w:hint="eastAsia"/>
          <w:sz w:val="32"/>
          <w:szCs w:val="32"/>
        </w:rPr>
        <w:t>计算</w:t>
      </w:r>
      <w:r w:rsidRPr="002E48B8">
        <w:rPr>
          <w:rFonts w:ascii="Times New Roman" w:eastAsia="仿宋_GB2312" w:hAnsi="Times New Roman" w:hint="eastAsia"/>
          <w:sz w:val="32"/>
          <w:szCs w:val="32"/>
        </w:rPr>
        <w:t>E</w:t>
      </w:r>
      <w:r w:rsidRPr="002E48B8">
        <w:rPr>
          <w:rFonts w:ascii="Times New Roman" w:eastAsia="仿宋_GB2312" w:hAnsi="Times New Roman" w:hint="eastAsia"/>
          <w:sz w:val="32"/>
          <w:szCs w:val="32"/>
          <w:vertAlign w:val="subscript"/>
        </w:rPr>
        <w:t>kg</w:t>
      </w:r>
      <w:r>
        <w:rPr>
          <w:rFonts w:ascii="Times New Roman" w:eastAsia="仿宋_GB2312" w:hAnsi="仿宋_GB2312" w:hint="eastAsia"/>
          <w:sz w:val="32"/>
          <w:szCs w:val="32"/>
        </w:rPr>
        <w:t>值</w:t>
      </w:r>
      <w:r>
        <w:rPr>
          <w:rFonts w:ascii="Times New Roman" w:eastAsia="仿宋_GB2312" w:hAnsi="仿宋_GB2312"/>
          <w:sz w:val="32"/>
          <w:szCs w:val="32"/>
        </w:rPr>
        <w:t>所</w:t>
      </w:r>
      <w:r>
        <w:rPr>
          <w:rFonts w:ascii="Times New Roman" w:eastAsia="仿宋_GB2312" w:hAnsi="仿宋_GB2312" w:hint="eastAsia"/>
          <w:sz w:val="32"/>
          <w:szCs w:val="32"/>
        </w:rPr>
        <w:t>需</w:t>
      </w:r>
      <w:r>
        <w:rPr>
          <w:rFonts w:ascii="Times New Roman" w:eastAsia="仿宋_GB2312" w:hAnsi="仿宋_GB2312"/>
          <w:sz w:val="32"/>
          <w:szCs w:val="32"/>
        </w:rPr>
        <w:t>的</w:t>
      </w:r>
      <w:r>
        <w:rPr>
          <w:rFonts w:ascii="Times New Roman" w:eastAsia="仿宋_GB2312" w:hAnsi="仿宋_GB2312" w:hint="eastAsia"/>
          <w:sz w:val="32"/>
          <w:szCs w:val="32"/>
        </w:rPr>
        <w:t>附加</w:t>
      </w:r>
      <w:r>
        <w:rPr>
          <w:rFonts w:ascii="Times New Roman" w:eastAsia="仿宋_GB2312" w:hAnsi="仿宋_GB2312"/>
          <w:sz w:val="32"/>
          <w:szCs w:val="32"/>
        </w:rPr>
        <w:t>质量按照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《关于2016-2020年新能源汽车推广应用财政支持政策的通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知》（</w:t>
      </w:r>
      <w:r w:rsidRPr="00D743F4">
        <w:rPr>
          <w:rFonts w:ascii="仿宋_GB2312" w:eastAsia="仿宋_GB2312" w:hAnsi="宋体" w:cs="宋体" w:hint="eastAsia"/>
          <w:kern w:val="0"/>
          <w:sz w:val="32"/>
          <w:szCs w:val="32"/>
        </w:rPr>
        <w:t>财建〔201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D743F4"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134</w:t>
      </w:r>
      <w:r w:rsidRPr="00D743F4">
        <w:rPr>
          <w:rFonts w:ascii="仿宋_GB2312" w:eastAsia="仿宋_GB2312" w:hAnsi="宋体" w:cs="宋体" w:hint="eastAsia"/>
          <w:kern w:val="0"/>
          <w:sz w:val="32"/>
          <w:szCs w:val="32"/>
        </w:rPr>
        <w:t>号</w:t>
      </w:r>
      <w:r>
        <w:rPr>
          <w:rFonts w:ascii="仿宋_GB2312" w:eastAsia="仿宋_GB2312" w:hAnsi="宋体" w:cs="宋体"/>
          <w:kern w:val="0"/>
          <w:sz w:val="32"/>
          <w:szCs w:val="32"/>
        </w:rPr>
        <w:t>）执行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325BF4">
        <w:rPr>
          <w:rFonts w:ascii="Times New Roman" w:eastAsia="仿宋_GB2312" w:hAnsi="仿宋_GB2312"/>
          <w:sz w:val="32"/>
          <w:szCs w:val="32"/>
        </w:rPr>
        <w:t>能</w:t>
      </w:r>
      <w:r>
        <w:rPr>
          <w:rFonts w:ascii="Times New Roman" w:eastAsia="仿宋_GB2312" w:hAnsi="仿宋_GB2312" w:hint="eastAsia"/>
          <w:sz w:val="32"/>
          <w:szCs w:val="32"/>
        </w:rPr>
        <w:t>量</w:t>
      </w:r>
      <w:r w:rsidRPr="00325BF4">
        <w:rPr>
          <w:rFonts w:ascii="Times New Roman" w:eastAsia="仿宋_GB2312" w:hAnsi="仿宋_GB2312"/>
          <w:sz w:val="32"/>
          <w:szCs w:val="32"/>
        </w:rPr>
        <w:t>消耗率</w:t>
      </w:r>
      <w:r>
        <w:rPr>
          <w:rFonts w:ascii="Times New Roman" w:eastAsia="仿宋_GB2312" w:hAnsi="仿宋_GB2312" w:hint="eastAsia"/>
          <w:sz w:val="32"/>
          <w:szCs w:val="32"/>
        </w:rPr>
        <w:t>按</w:t>
      </w:r>
      <w:r w:rsidRPr="009A3956">
        <w:rPr>
          <w:rFonts w:ascii="Times New Roman" w:eastAsia="仿宋_GB2312" w:hAnsi="仿宋_GB2312"/>
          <w:sz w:val="32"/>
          <w:szCs w:val="32"/>
        </w:rPr>
        <w:t>《电动汽车能量消耗率和续驶里程试验方法》</w:t>
      </w:r>
      <w:r>
        <w:rPr>
          <w:rFonts w:ascii="Times New Roman" w:eastAsia="仿宋_GB2312" w:hAnsi="仿宋_GB2312" w:hint="eastAsia"/>
          <w:sz w:val="32"/>
          <w:szCs w:val="32"/>
        </w:rPr>
        <w:t>（</w:t>
      </w:r>
      <w:r w:rsidRPr="009A3956">
        <w:rPr>
          <w:rFonts w:ascii="Times New Roman" w:eastAsia="仿宋_GB2312" w:hAnsi="Times New Roman"/>
          <w:sz w:val="32"/>
          <w:szCs w:val="32"/>
        </w:rPr>
        <w:t>GB/T 18386-2017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测试</w:t>
      </w:r>
      <w:r>
        <w:rPr>
          <w:rFonts w:ascii="Times New Roman" w:eastAsia="仿宋_GB2312" w:hAnsi="Times New Roman" w:hint="eastAsia"/>
          <w:sz w:val="32"/>
          <w:szCs w:val="32"/>
        </w:rPr>
        <w:t>（新能源货车和专用车也按此计算）。</w:t>
      </w:r>
    </w:p>
    <w:p w:rsidR="00D74D1D" w:rsidRPr="002E48B8" w:rsidRDefault="00D74D1D" w:rsidP="00D74D1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E48B8">
        <w:rPr>
          <w:rFonts w:ascii="Times New Roman" w:eastAsia="仿宋_GB2312" w:hAnsi="Times New Roman" w:hint="eastAsia"/>
          <w:sz w:val="32"/>
          <w:szCs w:val="32"/>
        </w:rPr>
        <w:t>2.</w:t>
      </w:r>
      <w:r w:rsidRPr="002E48B8">
        <w:rPr>
          <w:rFonts w:ascii="Times New Roman" w:eastAsia="仿宋_GB2312" w:hAnsi="Times New Roman" w:hint="eastAsia"/>
          <w:sz w:val="32"/>
          <w:szCs w:val="32"/>
        </w:rPr>
        <w:t>纯电动客车（不含</w:t>
      </w:r>
      <w:r w:rsidRPr="002E48B8">
        <w:rPr>
          <w:rFonts w:ascii="Times New Roman" w:eastAsia="仿宋_GB2312" w:hAnsi="Times New Roman"/>
          <w:sz w:val="32"/>
          <w:szCs w:val="32"/>
        </w:rPr>
        <w:t>快充</w:t>
      </w:r>
      <w:r>
        <w:rPr>
          <w:rFonts w:ascii="Times New Roman" w:eastAsia="仿宋_GB2312" w:hAnsi="Times New Roman" w:hint="eastAsia"/>
          <w:sz w:val="32"/>
          <w:szCs w:val="32"/>
        </w:rPr>
        <w:t>类纯电动</w:t>
      </w:r>
      <w:r w:rsidRPr="002E48B8">
        <w:rPr>
          <w:rFonts w:ascii="Times New Roman" w:eastAsia="仿宋_GB2312" w:hAnsi="Times New Roman"/>
          <w:sz w:val="32"/>
          <w:szCs w:val="32"/>
        </w:rPr>
        <w:t>客车）</w:t>
      </w:r>
      <w:r w:rsidRPr="002E48B8">
        <w:rPr>
          <w:rFonts w:ascii="Times New Roman" w:eastAsia="仿宋_GB2312" w:hAnsi="Times New Roman" w:hint="eastAsia"/>
          <w:sz w:val="32"/>
          <w:szCs w:val="32"/>
        </w:rPr>
        <w:t>续驶里程不低于</w:t>
      </w:r>
      <w:r w:rsidRPr="002E48B8">
        <w:rPr>
          <w:rFonts w:ascii="Times New Roman" w:eastAsia="仿宋_GB2312" w:hAnsi="Times New Roman" w:hint="eastAsia"/>
          <w:sz w:val="32"/>
          <w:szCs w:val="32"/>
        </w:rPr>
        <w:t>200</w:t>
      </w:r>
      <w:r w:rsidRPr="002E48B8">
        <w:rPr>
          <w:rFonts w:ascii="Times New Roman" w:eastAsia="仿宋_GB2312" w:hAnsi="Times New Roman" w:hint="eastAsia"/>
          <w:sz w:val="32"/>
          <w:szCs w:val="32"/>
        </w:rPr>
        <w:t>公里（等速法）。</w:t>
      </w:r>
      <w:r w:rsidRPr="00EB63BF">
        <w:rPr>
          <w:rFonts w:ascii="Times New Roman" w:eastAsia="仿宋_GB2312" w:hAnsi="Times New Roman" w:hint="eastAsia"/>
          <w:sz w:val="32"/>
          <w:szCs w:val="32"/>
        </w:rPr>
        <w:t>插电式混合动力（含增程式）</w:t>
      </w:r>
      <w:r w:rsidRPr="002E48B8">
        <w:rPr>
          <w:rFonts w:ascii="Times New Roman" w:eastAsia="仿宋_GB2312" w:hAnsi="Times New Roman" w:hint="eastAsia"/>
          <w:sz w:val="32"/>
          <w:szCs w:val="32"/>
        </w:rPr>
        <w:t>客车</w:t>
      </w:r>
      <w:r>
        <w:rPr>
          <w:rFonts w:ascii="Times New Roman" w:eastAsia="仿宋_GB2312" w:hAnsi="Times New Roman" w:hint="eastAsia"/>
          <w:sz w:val="32"/>
          <w:szCs w:val="32"/>
        </w:rPr>
        <w:t>纯电</w:t>
      </w:r>
      <w:r w:rsidRPr="002E48B8">
        <w:rPr>
          <w:rFonts w:ascii="Times New Roman" w:eastAsia="仿宋_GB2312" w:hAnsi="Times New Roman" w:hint="eastAsia"/>
          <w:sz w:val="32"/>
          <w:szCs w:val="32"/>
        </w:rPr>
        <w:t>续驶里程不低于</w:t>
      </w:r>
      <w:r>
        <w:rPr>
          <w:rFonts w:ascii="Times New Roman" w:eastAsia="仿宋_GB2312" w:hAnsi="Times New Roman" w:hint="eastAsia"/>
          <w:sz w:val="32"/>
          <w:szCs w:val="32"/>
        </w:rPr>
        <w:t>50</w:t>
      </w:r>
      <w:r w:rsidRPr="002E48B8">
        <w:rPr>
          <w:rFonts w:ascii="Times New Roman" w:eastAsia="仿宋_GB2312" w:hAnsi="Times New Roman" w:hint="eastAsia"/>
          <w:sz w:val="32"/>
          <w:szCs w:val="32"/>
        </w:rPr>
        <w:t>公里（等速法）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74D1D" w:rsidRPr="00431486" w:rsidRDefault="00D74D1D" w:rsidP="00D74D1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247B9">
        <w:rPr>
          <w:rFonts w:ascii="Times New Roman" w:eastAsia="仿宋_GB2312" w:hAnsi="Times New Roman" w:hint="eastAsia"/>
          <w:sz w:val="32"/>
          <w:szCs w:val="32"/>
        </w:rPr>
        <w:t>3.</w:t>
      </w:r>
      <w:r w:rsidRPr="002E48B8">
        <w:rPr>
          <w:rFonts w:ascii="Times New Roman" w:eastAsia="仿宋_GB2312" w:hAnsi="Times New Roman" w:hint="eastAsia"/>
          <w:sz w:val="32"/>
          <w:szCs w:val="32"/>
        </w:rPr>
        <w:t>非快充类纯电动客车电池系统能量密度要高于</w:t>
      </w:r>
      <w:r>
        <w:rPr>
          <w:rFonts w:ascii="Times New Roman" w:eastAsia="仿宋_GB2312" w:hAnsi="Times New Roman"/>
          <w:sz w:val="32"/>
          <w:szCs w:val="32"/>
        </w:rPr>
        <w:t>115</w:t>
      </w:r>
      <w:r w:rsidRPr="002E48B8">
        <w:rPr>
          <w:rFonts w:ascii="Times New Roman" w:eastAsia="仿宋_GB2312" w:hAnsi="Times New Roman"/>
          <w:sz w:val="32"/>
          <w:szCs w:val="32"/>
        </w:rPr>
        <w:t>Wh/kg</w:t>
      </w:r>
      <w:r w:rsidRPr="002E48B8">
        <w:rPr>
          <w:rFonts w:ascii="Times New Roman" w:eastAsia="仿宋_GB2312" w:hAnsi="Times New Roman" w:hint="eastAsia"/>
          <w:sz w:val="32"/>
          <w:szCs w:val="32"/>
        </w:rPr>
        <w:t>，快充类纯电动客车快充倍率要高于</w:t>
      </w:r>
      <w:r w:rsidRPr="002E48B8">
        <w:rPr>
          <w:rFonts w:ascii="Times New Roman" w:eastAsia="仿宋_GB2312" w:hAnsi="Times New Roman" w:hint="eastAsia"/>
          <w:sz w:val="32"/>
          <w:szCs w:val="32"/>
        </w:rPr>
        <w:t>3C</w:t>
      </w:r>
      <w:r w:rsidRPr="002E48B8">
        <w:rPr>
          <w:rFonts w:ascii="Times New Roman" w:eastAsia="仿宋_GB2312" w:hAnsi="Times New Roman" w:hint="eastAsia"/>
          <w:sz w:val="32"/>
          <w:szCs w:val="32"/>
        </w:rPr>
        <w:t>，插电式混合动力（含增程式）客车节油率水平要高于</w:t>
      </w:r>
      <w:r>
        <w:rPr>
          <w:rFonts w:ascii="Times New Roman" w:eastAsia="仿宋_GB2312" w:hAnsi="Times New Roman"/>
          <w:sz w:val="32"/>
          <w:szCs w:val="32"/>
        </w:rPr>
        <w:t>60</w:t>
      </w:r>
      <w:r w:rsidRPr="002E48B8">
        <w:rPr>
          <w:rFonts w:ascii="Times New Roman" w:eastAsia="仿宋_GB2312" w:hAnsi="Times New Roman" w:hint="eastAsia"/>
          <w:sz w:val="32"/>
          <w:szCs w:val="32"/>
        </w:rPr>
        <w:t>%</w:t>
      </w:r>
      <w:r w:rsidRPr="002E48B8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74D1D" w:rsidRPr="002E48B8" w:rsidRDefault="00D74D1D" w:rsidP="00D74D1D">
      <w:pPr>
        <w:widowControl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2E48B8">
        <w:rPr>
          <w:rFonts w:ascii="黑体" w:eastAsia="黑体" w:hAnsi="黑体" w:hint="eastAsia"/>
          <w:sz w:val="32"/>
          <w:szCs w:val="32"/>
        </w:rPr>
        <w:t>三、新能源货车和专用车补贴标准和技术要求</w:t>
      </w:r>
    </w:p>
    <w:p w:rsidR="00D74D1D" w:rsidRDefault="00D74D1D" w:rsidP="00D74D1D">
      <w:pPr>
        <w:widowControl/>
        <w:ind w:firstLineChars="200" w:firstLine="641"/>
        <w:outlineLvl w:val="0"/>
        <w:rPr>
          <w:rFonts w:ascii="Times New Roman" w:eastAsia="仿宋_GB2312" w:hAnsi="Times New Roman"/>
          <w:sz w:val="32"/>
          <w:szCs w:val="32"/>
        </w:rPr>
      </w:pPr>
      <w:r w:rsidRPr="00793382">
        <w:rPr>
          <w:rFonts w:ascii="华文楷体" w:eastAsia="华文楷体" w:hAnsi="华文楷体" w:hint="eastAsia"/>
          <w:b/>
          <w:sz w:val="32"/>
          <w:szCs w:val="32"/>
        </w:rPr>
        <w:t>（一）新能源货车和专用车补贴标准。</w:t>
      </w:r>
      <w:r w:rsidRPr="002E48B8">
        <w:rPr>
          <w:rFonts w:ascii="Times New Roman" w:eastAsia="仿宋_GB2312" w:hAnsi="Times New Roman" w:hint="eastAsia"/>
          <w:sz w:val="32"/>
          <w:szCs w:val="32"/>
        </w:rPr>
        <w:t>新能源货车和专用车以提供驱动动力的动力电池总储电量为依据，采取分段超额累退方式给予补贴，具体如下：</w:t>
      </w:r>
    </w:p>
    <w:p w:rsidR="00540DCF" w:rsidRPr="002E48B8" w:rsidRDefault="00540DCF" w:rsidP="00540DCF">
      <w:pPr>
        <w:widowControl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1972"/>
        <w:gridCol w:w="1727"/>
        <w:gridCol w:w="2557"/>
      </w:tblGrid>
      <w:tr w:rsidR="00D74D1D" w:rsidRPr="001D31A0" w:rsidTr="007A437A">
        <w:tc>
          <w:tcPr>
            <w:tcW w:w="3500" w:type="pct"/>
            <w:gridSpan w:val="3"/>
          </w:tcPr>
          <w:p w:rsidR="00D74D1D" w:rsidRPr="001D31A0" w:rsidRDefault="00D74D1D" w:rsidP="007A437A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D31A0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补贴标准（元</w:t>
            </w:r>
            <w:r w:rsidRPr="001D31A0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/kWh</w:t>
            </w:r>
            <w:r w:rsidRPr="001D31A0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500" w:type="pct"/>
            <w:vMerge w:val="restart"/>
            <w:vAlign w:val="center"/>
          </w:tcPr>
          <w:p w:rsidR="00D74D1D" w:rsidRPr="001D31A0" w:rsidRDefault="00D74D1D" w:rsidP="007A437A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D31A0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中央财政单车补贴上限（万元）</w:t>
            </w:r>
          </w:p>
        </w:tc>
      </w:tr>
      <w:tr w:rsidR="00D74D1D" w:rsidRPr="001D31A0" w:rsidTr="007A437A">
        <w:tc>
          <w:tcPr>
            <w:tcW w:w="1330" w:type="pct"/>
          </w:tcPr>
          <w:p w:rsidR="00D74D1D" w:rsidRPr="001D31A0" w:rsidRDefault="00D74D1D" w:rsidP="007A437A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D31A0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30</w:t>
            </w:r>
            <w:r w:rsidRPr="001D31A0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（含）</w:t>
            </w:r>
            <w:r w:rsidRPr="001D31A0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kWh</w:t>
            </w:r>
            <w:r w:rsidRPr="001D31A0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以下部分</w:t>
            </w:r>
          </w:p>
        </w:tc>
        <w:tc>
          <w:tcPr>
            <w:tcW w:w="1157" w:type="pct"/>
            <w:vAlign w:val="center"/>
          </w:tcPr>
          <w:p w:rsidR="00D74D1D" w:rsidRPr="001D31A0" w:rsidRDefault="00D74D1D" w:rsidP="007A437A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D31A0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30</w:t>
            </w:r>
            <w:r w:rsidRPr="001D31A0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～</w:t>
            </w:r>
            <w:r w:rsidRPr="001D31A0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50</w:t>
            </w:r>
            <w:r w:rsidRPr="001D31A0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（含）</w:t>
            </w:r>
            <w:r w:rsidRPr="001D31A0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kWh</w:t>
            </w:r>
            <w:r w:rsidRPr="001D31A0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部分</w:t>
            </w:r>
          </w:p>
        </w:tc>
        <w:tc>
          <w:tcPr>
            <w:tcW w:w="1013" w:type="pct"/>
            <w:vAlign w:val="center"/>
          </w:tcPr>
          <w:p w:rsidR="00D74D1D" w:rsidRPr="001D31A0" w:rsidRDefault="00D74D1D" w:rsidP="007A437A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D31A0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50kWh</w:t>
            </w:r>
          </w:p>
          <w:p w:rsidR="00D74D1D" w:rsidRPr="001D31A0" w:rsidRDefault="00D74D1D" w:rsidP="007A437A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D31A0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以上部分</w:t>
            </w:r>
          </w:p>
        </w:tc>
        <w:tc>
          <w:tcPr>
            <w:tcW w:w="1500" w:type="pct"/>
            <w:vMerge/>
            <w:vAlign w:val="center"/>
          </w:tcPr>
          <w:p w:rsidR="00D74D1D" w:rsidRPr="001D31A0" w:rsidRDefault="00D74D1D" w:rsidP="007A437A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D74D1D" w:rsidRPr="001D31A0" w:rsidTr="007A437A">
        <w:trPr>
          <w:trHeight w:val="457"/>
        </w:trPr>
        <w:tc>
          <w:tcPr>
            <w:tcW w:w="1330" w:type="pct"/>
            <w:vAlign w:val="center"/>
          </w:tcPr>
          <w:p w:rsidR="00D74D1D" w:rsidRPr="001D31A0" w:rsidRDefault="00D74D1D" w:rsidP="007A437A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850</w:t>
            </w:r>
          </w:p>
        </w:tc>
        <w:tc>
          <w:tcPr>
            <w:tcW w:w="1157" w:type="pct"/>
            <w:vAlign w:val="center"/>
          </w:tcPr>
          <w:p w:rsidR="00D74D1D" w:rsidRPr="001D31A0" w:rsidRDefault="00D74D1D" w:rsidP="007A437A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75</w:t>
            </w:r>
            <w:r w:rsidRPr="001D31A0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013" w:type="pct"/>
            <w:vAlign w:val="center"/>
          </w:tcPr>
          <w:p w:rsidR="00D74D1D" w:rsidRPr="001D31A0" w:rsidRDefault="00D74D1D" w:rsidP="007A437A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65</w:t>
            </w:r>
            <w:r w:rsidRPr="001D31A0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500" w:type="pct"/>
            <w:vAlign w:val="center"/>
          </w:tcPr>
          <w:p w:rsidR="00D74D1D" w:rsidRPr="001D31A0" w:rsidRDefault="00D74D1D" w:rsidP="007A437A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10</w:t>
            </w:r>
          </w:p>
        </w:tc>
      </w:tr>
    </w:tbl>
    <w:p w:rsidR="00D74D1D" w:rsidRPr="00B0559C" w:rsidRDefault="00D74D1D" w:rsidP="00D74D1D">
      <w:pPr>
        <w:ind w:firstLineChars="200" w:firstLine="641"/>
        <w:rPr>
          <w:rFonts w:ascii="华文楷体" w:eastAsia="华文楷体" w:hAnsi="华文楷体"/>
          <w:b/>
          <w:sz w:val="32"/>
          <w:szCs w:val="32"/>
        </w:rPr>
      </w:pPr>
      <w:r w:rsidRPr="00B0559C">
        <w:rPr>
          <w:rFonts w:ascii="华文楷体" w:eastAsia="华文楷体" w:hAnsi="华文楷体" w:hint="eastAsia"/>
          <w:b/>
          <w:sz w:val="32"/>
          <w:szCs w:val="32"/>
        </w:rPr>
        <w:t>（二）新能源货车和专用车技术要求</w:t>
      </w:r>
    </w:p>
    <w:p w:rsidR="00D74D1D" w:rsidRPr="002E48B8" w:rsidRDefault="00D74D1D" w:rsidP="00D74D1D">
      <w:pPr>
        <w:widowControl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 w:rsidRPr="002E48B8">
        <w:rPr>
          <w:rFonts w:ascii="Times New Roman" w:eastAsia="仿宋_GB2312" w:hAnsi="Times New Roman" w:hint="eastAsia"/>
          <w:sz w:val="32"/>
          <w:szCs w:val="32"/>
        </w:rPr>
        <w:t xml:space="preserve">1. </w:t>
      </w:r>
      <w:r>
        <w:rPr>
          <w:rFonts w:ascii="Times New Roman" w:eastAsia="仿宋_GB2312" w:hAnsi="Times New Roman" w:hint="eastAsia"/>
          <w:sz w:val="32"/>
          <w:szCs w:val="32"/>
        </w:rPr>
        <w:t>装载动力电池系统</w:t>
      </w:r>
      <w:r w:rsidRPr="002E48B8">
        <w:rPr>
          <w:rFonts w:ascii="Times New Roman" w:eastAsia="仿宋_GB2312" w:hAnsi="Times New Roman" w:hint="eastAsia"/>
          <w:sz w:val="32"/>
          <w:szCs w:val="32"/>
        </w:rPr>
        <w:t>能量密度不低于</w:t>
      </w:r>
      <w:r>
        <w:rPr>
          <w:rFonts w:ascii="Times New Roman" w:eastAsia="仿宋_GB2312" w:hAnsi="Times New Roman"/>
          <w:sz w:val="32"/>
          <w:szCs w:val="32"/>
        </w:rPr>
        <w:t>115</w:t>
      </w:r>
      <w:r w:rsidRPr="002E48B8">
        <w:rPr>
          <w:rFonts w:ascii="Times New Roman" w:eastAsia="仿宋_GB2312" w:hAnsi="Times New Roman" w:hint="eastAsia"/>
          <w:sz w:val="32"/>
          <w:szCs w:val="32"/>
        </w:rPr>
        <w:t>Wh/kg</w:t>
      </w:r>
      <w:r w:rsidRPr="002E48B8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74D1D" w:rsidRPr="007C1DDC" w:rsidRDefault="00D74D1D" w:rsidP="00D74D1D">
      <w:pPr>
        <w:widowControl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 w:rsidRPr="002E48B8">
        <w:rPr>
          <w:rFonts w:ascii="Times New Roman" w:eastAsia="仿宋_GB2312" w:hAnsi="Times New Roman" w:hint="eastAsia"/>
          <w:sz w:val="32"/>
          <w:szCs w:val="32"/>
        </w:rPr>
        <w:t xml:space="preserve">2. </w:t>
      </w:r>
      <w:r w:rsidRPr="002E48B8">
        <w:rPr>
          <w:rFonts w:ascii="Times New Roman" w:eastAsia="仿宋_GB2312" w:hAnsi="Times New Roman" w:hint="eastAsia"/>
          <w:sz w:val="32"/>
          <w:szCs w:val="32"/>
        </w:rPr>
        <w:t>纯电动货车、运输类专用车单位载质量能量消耗量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Pr="002E48B8">
        <w:rPr>
          <w:rFonts w:ascii="Times New Roman" w:eastAsia="仿宋_GB2312" w:hAnsi="Times New Roman" w:hint="eastAsia"/>
          <w:sz w:val="32"/>
          <w:szCs w:val="32"/>
        </w:rPr>
        <w:t>E</w:t>
      </w:r>
      <w:r w:rsidR="00E22706" w:rsidRPr="00E22706">
        <w:rPr>
          <w:rFonts w:ascii="Times New Roman" w:eastAsia="仿宋_GB2312" w:hAnsi="Times New Roman"/>
          <w:sz w:val="32"/>
          <w:szCs w:val="32"/>
          <w:vertAlign w:val="subscript"/>
        </w:rPr>
        <w:t>kg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2E48B8">
        <w:rPr>
          <w:rFonts w:ascii="Times New Roman" w:eastAsia="仿宋_GB2312" w:hAnsi="Times New Roman" w:hint="eastAsia"/>
          <w:sz w:val="32"/>
          <w:szCs w:val="32"/>
        </w:rPr>
        <w:t>不高于</w:t>
      </w:r>
      <w:r w:rsidRPr="002E48B8">
        <w:rPr>
          <w:rFonts w:ascii="Times New Roman" w:eastAsia="仿宋_GB2312" w:hAnsi="Times New Roman" w:hint="eastAsia"/>
          <w:sz w:val="32"/>
          <w:szCs w:val="32"/>
        </w:rPr>
        <w:t>0.</w:t>
      </w:r>
      <w:r>
        <w:rPr>
          <w:rFonts w:ascii="Times New Roman" w:eastAsia="仿宋_GB2312" w:hAnsi="Times New Roman"/>
          <w:sz w:val="32"/>
          <w:szCs w:val="32"/>
        </w:rPr>
        <w:t>4</w:t>
      </w:r>
      <w:r w:rsidRPr="002E48B8">
        <w:rPr>
          <w:rFonts w:ascii="Times New Roman" w:eastAsia="仿宋_GB2312" w:hAnsi="Times New Roman" w:hint="eastAsia"/>
          <w:sz w:val="32"/>
          <w:szCs w:val="32"/>
        </w:rPr>
        <w:t>Wh/km</w:t>
      </w:r>
      <w:r w:rsidRPr="002E48B8">
        <w:rPr>
          <w:rFonts w:ascii="Times New Roman" w:eastAsia="仿宋_GB2312" w:hAnsi="Times New Roman" w:hint="eastAsia"/>
          <w:sz w:val="32"/>
          <w:szCs w:val="32"/>
        </w:rPr>
        <w:t>·</w:t>
      </w:r>
      <w:r w:rsidRPr="002E48B8">
        <w:rPr>
          <w:rFonts w:ascii="Times New Roman" w:eastAsia="仿宋_GB2312" w:hAnsi="Times New Roman" w:hint="eastAsia"/>
          <w:sz w:val="32"/>
          <w:szCs w:val="32"/>
        </w:rPr>
        <w:t>kg</w:t>
      </w:r>
      <w:r w:rsidRPr="002E48B8">
        <w:rPr>
          <w:rFonts w:ascii="Times New Roman" w:eastAsia="仿宋_GB2312" w:hAnsi="Times New Roman" w:hint="eastAsia"/>
          <w:sz w:val="32"/>
          <w:szCs w:val="32"/>
        </w:rPr>
        <w:t>，</w:t>
      </w:r>
      <w:r w:rsidRPr="007C1DDC">
        <w:rPr>
          <w:rFonts w:ascii="Times New Roman" w:eastAsia="仿宋_GB2312" w:hAnsi="Times New Roman" w:hint="eastAsia"/>
          <w:sz w:val="32"/>
          <w:szCs w:val="32"/>
        </w:rPr>
        <w:t>对</w:t>
      </w:r>
      <w:r w:rsidRPr="007C1DDC">
        <w:rPr>
          <w:rFonts w:ascii="Times New Roman" w:eastAsia="仿宋_GB2312" w:hAnsi="Times New Roman" w:hint="eastAsia"/>
          <w:sz w:val="32"/>
          <w:szCs w:val="32"/>
        </w:rPr>
        <w:t>0.35-0.4 Wh/km</w:t>
      </w:r>
      <w:r w:rsidRPr="002E48B8">
        <w:rPr>
          <w:rFonts w:ascii="Times New Roman" w:eastAsia="仿宋_GB2312" w:hAnsi="Times New Roman" w:hint="eastAsia"/>
          <w:sz w:val="32"/>
          <w:szCs w:val="32"/>
        </w:rPr>
        <w:t>·</w:t>
      </w:r>
      <w:r w:rsidRPr="007C1DDC">
        <w:rPr>
          <w:rFonts w:ascii="Times New Roman" w:eastAsia="仿宋_GB2312" w:hAnsi="Times New Roman" w:hint="eastAsia"/>
          <w:sz w:val="32"/>
          <w:szCs w:val="32"/>
        </w:rPr>
        <w:t>kg</w:t>
      </w:r>
      <w:r w:rsidRPr="007C1DDC">
        <w:rPr>
          <w:rFonts w:ascii="Times New Roman" w:eastAsia="仿宋_GB2312" w:hAnsi="Times New Roman" w:hint="eastAsia"/>
          <w:sz w:val="32"/>
          <w:szCs w:val="32"/>
        </w:rPr>
        <w:t>（含）的按</w:t>
      </w:r>
      <w:r w:rsidRPr="007C1DDC">
        <w:rPr>
          <w:rFonts w:ascii="Times New Roman" w:eastAsia="仿宋_GB2312" w:hAnsi="Times New Roman" w:hint="eastAsia"/>
          <w:sz w:val="32"/>
          <w:szCs w:val="32"/>
        </w:rPr>
        <w:t>0.2</w:t>
      </w:r>
      <w:r w:rsidRPr="007C1DDC">
        <w:rPr>
          <w:rFonts w:ascii="Times New Roman" w:eastAsia="仿宋_GB2312" w:hAnsi="Times New Roman" w:hint="eastAsia"/>
          <w:sz w:val="32"/>
          <w:szCs w:val="32"/>
        </w:rPr>
        <w:t>倍补贴，对</w:t>
      </w:r>
      <w:r w:rsidRPr="007C1DDC">
        <w:rPr>
          <w:rFonts w:ascii="Times New Roman" w:eastAsia="仿宋_GB2312" w:hAnsi="Times New Roman" w:hint="eastAsia"/>
          <w:sz w:val="32"/>
          <w:szCs w:val="32"/>
        </w:rPr>
        <w:t>0.35Wh/km</w:t>
      </w:r>
      <w:r w:rsidRPr="002E48B8">
        <w:rPr>
          <w:rFonts w:ascii="Times New Roman" w:eastAsia="仿宋_GB2312" w:hAnsi="Times New Roman" w:hint="eastAsia"/>
          <w:sz w:val="32"/>
          <w:szCs w:val="32"/>
        </w:rPr>
        <w:t>·</w:t>
      </w:r>
      <w:r w:rsidRPr="007C1DDC">
        <w:rPr>
          <w:rFonts w:ascii="Times New Roman" w:eastAsia="仿宋_GB2312" w:hAnsi="Times New Roman" w:hint="eastAsia"/>
          <w:sz w:val="32"/>
          <w:szCs w:val="32"/>
        </w:rPr>
        <w:t>kg</w:t>
      </w:r>
      <w:r>
        <w:rPr>
          <w:rFonts w:ascii="Times New Roman" w:eastAsia="仿宋_GB2312" w:hAnsi="Times New Roman" w:hint="eastAsia"/>
          <w:sz w:val="32"/>
          <w:szCs w:val="32"/>
        </w:rPr>
        <w:t>及</w:t>
      </w:r>
      <w:r>
        <w:rPr>
          <w:rFonts w:ascii="Times New Roman" w:eastAsia="仿宋_GB2312" w:hAnsi="Times New Roman"/>
          <w:sz w:val="32"/>
          <w:szCs w:val="32"/>
        </w:rPr>
        <w:t>以下</w:t>
      </w:r>
      <w:r w:rsidRPr="007C1DDC">
        <w:rPr>
          <w:rFonts w:ascii="Times New Roman" w:eastAsia="仿宋_GB2312" w:hAnsi="Times New Roman" w:hint="eastAsia"/>
          <w:sz w:val="32"/>
          <w:szCs w:val="32"/>
        </w:rPr>
        <w:t>的按</w:t>
      </w:r>
      <w:r w:rsidRPr="007C1DDC">
        <w:rPr>
          <w:rFonts w:ascii="Times New Roman" w:eastAsia="仿宋_GB2312" w:hAnsi="Times New Roman" w:hint="eastAsia"/>
          <w:sz w:val="32"/>
          <w:szCs w:val="32"/>
        </w:rPr>
        <w:t>1</w:t>
      </w:r>
      <w:r w:rsidRPr="007C1DDC">
        <w:rPr>
          <w:rFonts w:ascii="Times New Roman" w:eastAsia="仿宋_GB2312" w:hAnsi="Times New Roman" w:hint="eastAsia"/>
          <w:sz w:val="32"/>
          <w:szCs w:val="32"/>
        </w:rPr>
        <w:t>倍补贴。</w:t>
      </w:r>
      <w:bookmarkStart w:id="0" w:name="_GoBack"/>
      <w:bookmarkEnd w:id="0"/>
    </w:p>
    <w:p w:rsidR="00D74D1D" w:rsidRDefault="00D74D1D" w:rsidP="00D74D1D">
      <w:pPr>
        <w:widowControl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 w:rsidRPr="007C1DDC">
        <w:rPr>
          <w:rFonts w:ascii="Times New Roman" w:eastAsia="仿宋_GB2312" w:hAnsi="Times New Roman"/>
          <w:sz w:val="32"/>
          <w:szCs w:val="32"/>
        </w:rPr>
        <w:lastRenderedPageBreak/>
        <w:t>3.</w:t>
      </w:r>
      <w:r>
        <w:rPr>
          <w:rFonts w:ascii="Times New Roman" w:eastAsia="仿宋_GB2312" w:hAnsi="Times New Roman" w:hint="eastAsia"/>
          <w:sz w:val="32"/>
          <w:szCs w:val="32"/>
        </w:rPr>
        <w:t>作业</w:t>
      </w:r>
      <w:r w:rsidRPr="002E48B8">
        <w:rPr>
          <w:rFonts w:ascii="Times New Roman" w:eastAsia="仿宋_GB2312" w:hAnsi="Times New Roman" w:hint="eastAsia"/>
          <w:sz w:val="32"/>
          <w:szCs w:val="32"/>
        </w:rPr>
        <w:t>类纯电动专用车吨百公里电耗（按试验质量）不超过</w:t>
      </w:r>
      <w:r>
        <w:rPr>
          <w:rFonts w:ascii="Times New Roman" w:eastAsia="仿宋_GB2312" w:hAnsi="Times New Roman"/>
          <w:sz w:val="32"/>
          <w:szCs w:val="32"/>
        </w:rPr>
        <w:t>8</w:t>
      </w:r>
      <w:r w:rsidRPr="002E48B8">
        <w:rPr>
          <w:rFonts w:ascii="Times New Roman" w:eastAsia="仿宋_GB2312" w:hAnsi="Times New Roman" w:hint="eastAsia"/>
          <w:sz w:val="32"/>
          <w:szCs w:val="32"/>
        </w:rPr>
        <w:t>kWh</w:t>
      </w:r>
      <w:r w:rsidRPr="002E48B8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74D1D" w:rsidRPr="002E48B8" w:rsidRDefault="00D74D1D" w:rsidP="00D74D1D">
      <w:pPr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2E48B8">
        <w:rPr>
          <w:rFonts w:ascii="黑体" w:eastAsia="黑体" w:hAnsi="黑体" w:hint="eastAsia"/>
          <w:sz w:val="32"/>
          <w:szCs w:val="32"/>
        </w:rPr>
        <w:t>四</w:t>
      </w:r>
      <w:r w:rsidRPr="002E48B8">
        <w:rPr>
          <w:rFonts w:ascii="黑体" w:eastAsia="黑体" w:hAnsi="黑体"/>
          <w:sz w:val="32"/>
          <w:szCs w:val="32"/>
        </w:rPr>
        <w:t>、</w:t>
      </w:r>
      <w:r w:rsidRPr="002E48B8">
        <w:rPr>
          <w:rFonts w:ascii="黑体" w:eastAsia="黑体" w:hAnsi="黑体" w:hint="eastAsia"/>
          <w:sz w:val="32"/>
          <w:szCs w:val="32"/>
        </w:rPr>
        <w:t>燃料电池汽车补贴标准和技术要求</w:t>
      </w:r>
    </w:p>
    <w:p w:rsidR="00D74D1D" w:rsidRPr="001B2C24" w:rsidRDefault="00D74D1D" w:rsidP="00D74D1D">
      <w:pPr>
        <w:spacing w:line="580" w:lineRule="exact"/>
        <w:ind w:firstLineChars="200" w:firstLine="641"/>
        <w:rPr>
          <w:rFonts w:ascii="Times New Roman" w:eastAsia="仿宋_GB2312" w:hAnsi="Times New Roman"/>
          <w:sz w:val="32"/>
          <w:szCs w:val="32"/>
        </w:rPr>
      </w:pPr>
      <w:r w:rsidRPr="00D76862">
        <w:rPr>
          <w:rFonts w:ascii="华文楷体" w:eastAsia="华文楷体" w:hAnsi="华文楷体" w:hint="eastAsia"/>
          <w:b/>
          <w:sz w:val="32"/>
          <w:szCs w:val="32"/>
        </w:rPr>
        <w:t>（一）</w:t>
      </w:r>
      <w:r>
        <w:rPr>
          <w:rFonts w:ascii="华文楷体" w:eastAsia="华文楷体" w:hAnsi="华文楷体" w:hint="eastAsia"/>
          <w:b/>
          <w:sz w:val="32"/>
          <w:szCs w:val="32"/>
        </w:rPr>
        <w:t>燃料电池汽车</w:t>
      </w:r>
      <w:r w:rsidRPr="00793382">
        <w:rPr>
          <w:rFonts w:ascii="华文楷体" w:eastAsia="华文楷体" w:hAnsi="华文楷体" w:hint="eastAsia"/>
          <w:b/>
          <w:sz w:val="32"/>
          <w:szCs w:val="32"/>
        </w:rPr>
        <w:t>补贴标准。</w:t>
      </w:r>
      <w:r>
        <w:rPr>
          <w:rFonts w:ascii="Times New Roman" w:eastAsia="仿宋_GB2312" w:hAnsi="Times New Roman" w:hint="eastAsia"/>
          <w:sz w:val="32"/>
          <w:szCs w:val="32"/>
        </w:rPr>
        <w:t>燃料</w:t>
      </w:r>
      <w:r>
        <w:rPr>
          <w:rFonts w:ascii="Times New Roman" w:eastAsia="仿宋_GB2312" w:hAnsi="Times New Roman"/>
          <w:sz w:val="32"/>
          <w:szCs w:val="32"/>
        </w:rPr>
        <w:t>电池</w:t>
      </w:r>
      <w:r>
        <w:rPr>
          <w:rFonts w:ascii="Times New Roman" w:eastAsia="仿宋_GB2312" w:hAnsi="Times New Roman" w:hint="eastAsia"/>
          <w:sz w:val="32"/>
          <w:szCs w:val="32"/>
        </w:rPr>
        <w:t>乘用车</w:t>
      </w:r>
      <w:r>
        <w:rPr>
          <w:rFonts w:ascii="Times New Roman" w:eastAsia="仿宋_GB2312" w:hAnsi="Times New Roman"/>
          <w:sz w:val="32"/>
          <w:szCs w:val="32"/>
        </w:rPr>
        <w:t>按照</w:t>
      </w:r>
      <w:r w:rsidRPr="00396C61">
        <w:rPr>
          <w:rFonts w:ascii="Times New Roman" w:eastAsia="仿宋_GB2312" w:hAnsi="Times New Roman" w:hint="eastAsia"/>
          <w:sz w:val="32"/>
          <w:szCs w:val="32"/>
        </w:rPr>
        <w:t>搭载燃料电池</w:t>
      </w:r>
      <w:r>
        <w:rPr>
          <w:rFonts w:ascii="Times New Roman" w:eastAsia="仿宋_GB2312" w:hAnsi="Times New Roman" w:hint="eastAsia"/>
          <w:sz w:val="32"/>
          <w:szCs w:val="32"/>
        </w:rPr>
        <w:t>系统</w:t>
      </w:r>
      <w:r w:rsidRPr="00396C61">
        <w:rPr>
          <w:rFonts w:ascii="Times New Roman" w:eastAsia="仿宋_GB2312" w:hAnsi="Times New Roman" w:hint="eastAsia"/>
          <w:sz w:val="32"/>
          <w:szCs w:val="32"/>
        </w:rPr>
        <w:t>的额定功率进行补贴</w:t>
      </w:r>
      <w:r>
        <w:rPr>
          <w:rFonts w:ascii="Times New Roman" w:eastAsia="仿宋_GB2312" w:hAnsi="Times New Roman" w:hint="eastAsia"/>
          <w:sz w:val="32"/>
          <w:szCs w:val="32"/>
        </w:rPr>
        <w:t>，燃料</w:t>
      </w:r>
      <w:r>
        <w:rPr>
          <w:rFonts w:ascii="Times New Roman" w:eastAsia="仿宋_GB2312" w:hAnsi="Times New Roman"/>
          <w:sz w:val="32"/>
          <w:szCs w:val="32"/>
        </w:rPr>
        <w:t>电池客车、货车</w:t>
      </w:r>
      <w:r>
        <w:rPr>
          <w:rFonts w:ascii="Times New Roman" w:eastAsia="仿宋_GB2312" w:hAnsi="Times New Roman" w:hint="eastAsia"/>
          <w:sz w:val="32"/>
          <w:szCs w:val="32"/>
        </w:rPr>
        <w:t>采取</w:t>
      </w:r>
      <w:r>
        <w:rPr>
          <w:rFonts w:ascii="Times New Roman" w:eastAsia="仿宋_GB2312" w:hAnsi="Times New Roman"/>
          <w:sz w:val="32"/>
          <w:szCs w:val="32"/>
        </w:rPr>
        <w:t>定额</w:t>
      </w:r>
      <w:r>
        <w:rPr>
          <w:rFonts w:ascii="Times New Roman" w:eastAsia="仿宋_GB2312" w:hAnsi="Times New Roman" w:hint="eastAsia"/>
          <w:sz w:val="32"/>
          <w:szCs w:val="32"/>
        </w:rPr>
        <w:t>补贴</w:t>
      </w:r>
      <w:r w:rsidRPr="002E48B8">
        <w:rPr>
          <w:rFonts w:ascii="Times New Roman" w:eastAsia="仿宋_GB2312" w:hAnsi="Times New Roman" w:hint="eastAsia"/>
          <w:sz w:val="32"/>
          <w:szCs w:val="32"/>
        </w:rPr>
        <w:t>，具体如下：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2"/>
        <w:gridCol w:w="3007"/>
        <w:gridCol w:w="3003"/>
      </w:tblGrid>
      <w:tr w:rsidR="00D74D1D" w:rsidRPr="002E48B8" w:rsidTr="007A437A">
        <w:trPr>
          <w:trHeight w:val="33"/>
        </w:trPr>
        <w:tc>
          <w:tcPr>
            <w:tcW w:w="1474" w:type="pct"/>
            <w:shd w:val="clear" w:color="auto" w:fill="FFFFFF"/>
            <w:vAlign w:val="center"/>
          </w:tcPr>
          <w:p w:rsidR="00D74D1D" w:rsidRPr="001B2C24" w:rsidRDefault="00D74D1D" w:rsidP="007A437A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1"/>
              </w:rPr>
            </w:pPr>
            <w:r w:rsidRPr="001B2C24">
              <w:rPr>
                <w:rFonts w:ascii="Times New Roman" w:eastAsia="仿宋_GB2312" w:hAnsi="Times New Roman" w:hint="eastAsia"/>
                <w:b/>
                <w:kern w:val="0"/>
                <w:sz w:val="24"/>
                <w:szCs w:val="21"/>
              </w:rPr>
              <w:t>车辆</w:t>
            </w:r>
            <w:r w:rsidRPr="001B2C24">
              <w:rPr>
                <w:rFonts w:ascii="Times New Roman" w:eastAsia="仿宋_GB2312" w:hAnsi="Times New Roman"/>
                <w:b/>
                <w:kern w:val="0"/>
                <w:sz w:val="24"/>
                <w:szCs w:val="21"/>
              </w:rPr>
              <w:t>类型</w:t>
            </w:r>
          </w:p>
        </w:tc>
        <w:tc>
          <w:tcPr>
            <w:tcW w:w="1764" w:type="pct"/>
            <w:shd w:val="clear" w:color="auto" w:fill="FFFFFF"/>
            <w:vAlign w:val="center"/>
          </w:tcPr>
          <w:p w:rsidR="00D74D1D" w:rsidRPr="001B2C24" w:rsidRDefault="00D74D1D" w:rsidP="007A437A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1"/>
              </w:rPr>
            </w:pPr>
            <w:r w:rsidRPr="001B2C24">
              <w:rPr>
                <w:rFonts w:ascii="Times New Roman" w:eastAsia="仿宋_GB2312" w:hAnsi="Times New Roman" w:hint="eastAsia"/>
                <w:b/>
                <w:kern w:val="0"/>
                <w:sz w:val="24"/>
                <w:szCs w:val="21"/>
              </w:rPr>
              <w:t>补贴</w:t>
            </w:r>
            <w:r w:rsidRPr="001B2C24">
              <w:rPr>
                <w:rFonts w:ascii="Times New Roman" w:eastAsia="仿宋_GB2312" w:hAnsi="Times New Roman"/>
                <w:b/>
                <w:kern w:val="0"/>
                <w:sz w:val="24"/>
                <w:szCs w:val="21"/>
              </w:rPr>
              <w:t>标准</w:t>
            </w:r>
            <w:r w:rsidRPr="001B2C24">
              <w:rPr>
                <w:rFonts w:ascii="Times New Roman" w:eastAsia="仿宋_GB2312" w:hAnsi="Times New Roman" w:hint="eastAsia"/>
                <w:b/>
                <w:kern w:val="0"/>
                <w:sz w:val="24"/>
                <w:szCs w:val="21"/>
              </w:rPr>
              <w:t>（元</w:t>
            </w:r>
            <w:r w:rsidRPr="001B2C24">
              <w:rPr>
                <w:rFonts w:ascii="Times New Roman" w:eastAsia="仿宋_GB2312" w:hAnsi="Times New Roman" w:hint="eastAsia"/>
                <w:b/>
                <w:kern w:val="0"/>
                <w:sz w:val="24"/>
                <w:szCs w:val="21"/>
              </w:rPr>
              <w:t>/kW</w:t>
            </w:r>
            <w:r w:rsidRPr="001B2C24">
              <w:rPr>
                <w:rFonts w:ascii="Times New Roman" w:eastAsia="仿宋_GB2312" w:hAnsi="Times New Roman" w:hint="eastAsia"/>
                <w:b/>
                <w:kern w:val="0"/>
                <w:sz w:val="24"/>
                <w:szCs w:val="21"/>
              </w:rPr>
              <w:t>）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D74D1D" w:rsidRPr="001B2C24" w:rsidRDefault="00D74D1D" w:rsidP="007A437A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1"/>
              </w:rPr>
            </w:pPr>
            <w:r w:rsidRPr="001B2C24">
              <w:rPr>
                <w:rFonts w:ascii="Times New Roman" w:eastAsia="仿宋_GB2312" w:hAnsi="Times New Roman"/>
                <w:b/>
                <w:kern w:val="0"/>
                <w:sz w:val="24"/>
                <w:szCs w:val="21"/>
              </w:rPr>
              <w:t>补贴</w:t>
            </w:r>
            <w:r w:rsidRPr="001B2C24">
              <w:rPr>
                <w:rFonts w:ascii="Times New Roman" w:eastAsia="仿宋_GB2312" w:hAnsi="Times New Roman" w:hint="eastAsia"/>
                <w:b/>
                <w:kern w:val="0"/>
                <w:sz w:val="24"/>
                <w:szCs w:val="21"/>
              </w:rPr>
              <w:t>上限（万元</w:t>
            </w:r>
            <w:r w:rsidRPr="001B2C24">
              <w:rPr>
                <w:rFonts w:ascii="Times New Roman" w:eastAsia="仿宋_GB2312" w:hAnsi="Times New Roman" w:hint="eastAsia"/>
                <w:b/>
                <w:kern w:val="0"/>
                <w:sz w:val="24"/>
                <w:szCs w:val="21"/>
              </w:rPr>
              <w:t>/</w:t>
            </w:r>
            <w:r w:rsidRPr="001B2C24">
              <w:rPr>
                <w:rFonts w:ascii="Times New Roman" w:eastAsia="仿宋_GB2312" w:hAnsi="Times New Roman" w:hint="eastAsia"/>
                <w:b/>
                <w:kern w:val="0"/>
                <w:sz w:val="24"/>
                <w:szCs w:val="21"/>
              </w:rPr>
              <w:t>辆）</w:t>
            </w:r>
          </w:p>
        </w:tc>
      </w:tr>
      <w:tr w:rsidR="00D74D1D" w:rsidRPr="002E48B8" w:rsidTr="007A437A">
        <w:trPr>
          <w:trHeight w:val="33"/>
        </w:trPr>
        <w:tc>
          <w:tcPr>
            <w:tcW w:w="1474" w:type="pct"/>
            <w:shd w:val="clear" w:color="auto" w:fill="FFFFFF"/>
            <w:vAlign w:val="center"/>
          </w:tcPr>
          <w:p w:rsidR="00D74D1D" w:rsidRPr="002E48B8" w:rsidRDefault="00D74D1D" w:rsidP="007A437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1"/>
              </w:rPr>
            </w:pPr>
            <w:r w:rsidRPr="002E48B8">
              <w:rPr>
                <w:rFonts w:ascii="Times New Roman" w:eastAsia="仿宋_GB2312" w:hAnsi="Times New Roman"/>
                <w:kern w:val="0"/>
                <w:sz w:val="24"/>
                <w:szCs w:val="21"/>
              </w:rPr>
              <w:t>乘用车</w:t>
            </w:r>
          </w:p>
        </w:tc>
        <w:tc>
          <w:tcPr>
            <w:tcW w:w="1764" w:type="pct"/>
            <w:shd w:val="clear" w:color="auto" w:fill="FFFFFF"/>
            <w:vAlign w:val="center"/>
          </w:tcPr>
          <w:p w:rsidR="00D74D1D" w:rsidRPr="00717472" w:rsidRDefault="00D74D1D" w:rsidP="007A437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1"/>
              </w:rPr>
              <w:t>6000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D74D1D" w:rsidRPr="002E48B8" w:rsidRDefault="00D74D1D" w:rsidP="007A437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1"/>
              </w:rPr>
            </w:pPr>
            <w:r w:rsidRPr="002E48B8">
              <w:rPr>
                <w:rFonts w:ascii="Times New Roman" w:eastAsia="仿宋_GB2312" w:hAnsi="Times New Roman" w:hint="eastAsia"/>
                <w:kern w:val="0"/>
                <w:sz w:val="24"/>
                <w:szCs w:val="21"/>
              </w:rPr>
              <w:t>20</w:t>
            </w:r>
          </w:p>
        </w:tc>
      </w:tr>
      <w:tr w:rsidR="00D74D1D" w:rsidRPr="002E48B8" w:rsidTr="007A437A">
        <w:trPr>
          <w:trHeight w:val="33"/>
        </w:trPr>
        <w:tc>
          <w:tcPr>
            <w:tcW w:w="1474" w:type="pct"/>
            <w:shd w:val="clear" w:color="auto" w:fill="FFFFFF"/>
            <w:vAlign w:val="center"/>
          </w:tcPr>
          <w:p w:rsidR="00D74D1D" w:rsidRPr="002E48B8" w:rsidRDefault="00D74D1D" w:rsidP="007A437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1"/>
              </w:rPr>
            </w:pPr>
            <w:r w:rsidRPr="002E48B8">
              <w:rPr>
                <w:rFonts w:ascii="Times New Roman" w:eastAsia="仿宋_GB2312" w:hAnsi="Times New Roman"/>
                <w:kern w:val="0"/>
                <w:sz w:val="24"/>
                <w:szCs w:val="21"/>
              </w:rPr>
              <w:t>轻型客车、货车</w:t>
            </w:r>
          </w:p>
        </w:tc>
        <w:tc>
          <w:tcPr>
            <w:tcW w:w="1764" w:type="pct"/>
            <w:shd w:val="clear" w:color="auto" w:fill="FFFFFF"/>
            <w:vAlign w:val="center"/>
          </w:tcPr>
          <w:p w:rsidR="00D74D1D" w:rsidRPr="00717472" w:rsidRDefault="00D74D1D" w:rsidP="007A437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1"/>
              </w:rPr>
              <w:t>-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D74D1D" w:rsidRPr="002E48B8" w:rsidRDefault="00D74D1D" w:rsidP="007A437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1"/>
              </w:rPr>
              <w:t>30</w:t>
            </w:r>
          </w:p>
        </w:tc>
      </w:tr>
      <w:tr w:rsidR="00D74D1D" w:rsidRPr="002E48B8" w:rsidTr="007A437A">
        <w:trPr>
          <w:trHeight w:val="33"/>
        </w:trPr>
        <w:tc>
          <w:tcPr>
            <w:tcW w:w="1474" w:type="pct"/>
            <w:shd w:val="clear" w:color="auto" w:fill="FFFFFF"/>
            <w:vAlign w:val="center"/>
          </w:tcPr>
          <w:p w:rsidR="00D74D1D" w:rsidRPr="002E48B8" w:rsidRDefault="00D74D1D" w:rsidP="007A437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1"/>
              </w:rPr>
            </w:pPr>
            <w:r w:rsidRPr="002E48B8">
              <w:rPr>
                <w:rFonts w:ascii="Times New Roman" w:eastAsia="仿宋_GB2312" w:hAnsi="Times New Roman"/>
                <w:kern w:val="0"/>
                <w:sz w:val="24"/>
                <w:szCs w:val="21"/>
              </w:rPr>
              <w:t>大中型客车、中重型货车</w:t>
            </w:r>
          </w:p>
        </w:tc>
        <w:tc>
          <w:tcPr>
            <w:tcW w:w="1764" w:type="pct"/>
            <w:shd w:val="clear" w:color="auto" w:fill="FFFFFF"/>
            <w:vAlign w:val="center"/>
          </w:tcPr>
          <w:p w:rsidR="00D74D1D" w:rsidRPr="00717472" w:rsidRDefault="00D74D1D" w:rsidP="007A437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1"/>
              </w:rPr>
              <w:t>-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D74D1D" w:rsidRPr="002E48B8" w:rsidRDefault="00D74D1D" w:rsidP="007A437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1"/>
              </w:rPr>
              <w:t>50</w:t>
            </w:r>
          </w:p>
        </w:tc>
      </w:tr>
    </w:tbl>
    <w:p w:rsidR="00D74D1D" w:rsidRPr="00B0559C" w:rsidRDefault="00D74D1D" w:rsidP="00D74D1D">
      <w:pPr>
        <w:ind w:firstLineChars="200" w:firstLine="641"/>
        <w:rPr>
          <w:rFonts w:ascii="华文楷体" w:eastAsia="华文楷体" w:hAnsi="华文楷体"/>
          <w:b/>
          <w:sz w:val="32"/>
          <w:szCs w:val="32"/>
        </w:rPr>
      </w:pPr>
      <w:r w:rsidRPr="00B0559C">
        <w:rPr>
          <w:rFonts w:ascii="华文楷体" w:eastAsia="华文楷体" w:hAnsi="华文楷体" w:hint="eastAsia"/>
          <w:b/>
          <w:sz w:val="32"/>
          <w:szCs w:val="32"/>
        </w:rPr>
        <w:t>（二）燃料电池汽车技术要求</w:t>
      </w:r>
    </w:p>
    <w:p w:rsidR="00D74D1D" w:rsidRDefault="00D74D1D" w:rsidP="00D74D1D">
      <w:pPr>
        <w:widowControl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 w:rsidRPr="002E48B8">
        <w:rPr>
          <w:rFonts w:ascii="Times New Roman" w:eastAsia="仿宋_GB2312" w:hAnsi="Times New Roman" w:hint="eastAsia"/>
          <w:sz w:val="32"/>
          <w:szCs w:val="32"/>
        </w:rPr>
        <w:t xml:space="preserve">1. </w:t>
      </w:r>
      <w:r w:rsidRPr="002E48B8">
        <w:rPr>
          <w:rFonts w:ascii="Times New Roman" w:eastAsia="仿宋_GB2312" w:hAnsi="Times New Roman" w:hint="eastAsia"/>
          <w:sz w:val="32"/>
          <w:szCs w:val="32"/>
        </w:rPr>
        <w:t>燃料电池系统的额定功率</w:t>
      </w:r>
      <w:r>
        <w:rPr>
          <w:rFonts w:ascii="Times New Roman" w:eastAsia="仿宋_GB2312" w:hAnsi="Times New Roman" w:hint="eastAsia"/>
          <w:sz w:val="32"/>
          <w:szCs w:val="32"/>
        </w:rPr>
        <w:t>与</w:t>
      </w:r>
      <w:r>
        <w:rPr>
          <w:rFonts w:ascii="Times New Roman" w:eastAsia="仿宋_GB2312" w:hAnsi="Times New Roman"/>
          <w:sz w:val="32"/>
          <w:szCs w:val="32"/>
        </w:rPr>
        <w:t>驱动电机的额定功率比值不低于</w:t>
      </w:r>
      <w:r>
        <w:rPr>
          <w:rFonts w:ascii="Times New Roman" w:eastAsia="仿宋_GB2312" w:hAnsi="Times New Roman" w:hint="eastAsia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，比值介于</w:t>
      </w:r>
      <w:r>
        <w:rPr>
          <w:rFonts w:ascii="Times New Roman" w:eastAsia="仿宋_GB2312" w:hAnsi="Times New Roman" w:hint="eastAsia"/>
          <w:sz w:val="32"/>
          <w:szCs w:val="32"/>
        </w:rPr>
        <w:t>0.3</w:t>
      </w:r>
      <w:r>
        <w:rPr>
          <w:rFonts w:ascii="Times New Roman" w:eastAsia="仿宋_GB2312" w:hAnsi="Times New Roman" w:hint="eastAsia"/>
          <w:sz w:val="32"/>
          <w:szCs w:val="32"/>
        </w:rPr>
        <w:t>（含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-0.4</w:t>
      </w:r>
      <w:r>
        <w:rPr>
          <w:rFonts w:ascii="Times New Roman" w:eastAsia="仿宋_GB2312" w:hAnsi="Times New Roman" w:hint="eastAsia"/>
          <w:sz w:val="32"/>
          <w:szCs w:val="32"/>
        </w:rPr>
        <w:t>的车型</w:t>
      </w:r>
      <w:r>
        <w:rPr>
          <w:rFonts w:ascii="Times New Roman" w:eastAsia="仿宋_GB2312" w:hAnsi="Times New Roman"/>
          <w:sz w:val="32"/>
          <w:szCs w:val="32"/>
        </w:rPr>
        <w:t>按</w:t>
      </w:r>
      <w:r>
        <w:rPr>
          <w:rFonts w:ascii="Times New Roman" w:eastAsia="仿宋_GB2312" w:hAnsi="Times New Roman" w:hint="eastAsia"/>
          <w:sz w:val="32"/>
          <w:szCs w:val="32"/>
        </w:rPr>
        <w:t>0.8</w:t>
      </w:r>
      <w:r>
        <w:rPr>
          <w:rFonts w:ascii="Times New Roman" w:eastAsia="仿宋_GB2312" w:hAnsi="Times New Roman" w:hint="eastAsia"/>
          <w:sz w:val="32"/>
          <w:szCs w:val="32"/>
        </w:rPr>
        <w:t>倍</w:t>
      </w:r>
      <w:r>
        <w:rPr>
          <w:rFonts w:ascii="Times New Roman" w:eastAsia="仿宋_GB2312" w:hAnsi="Times New Roman"/>
          <w:sz w:val="32"/>
          <w:szCs w:val="32"/>
        </w:rPr>
        <w:t>补贴，比值介于</w:t>
      </w:r>
      <w:r>
        <w:rPr>
          <w:rFonts w:ascii="Times New Roman" w:eastAsia="仿宋_GB2312" w:hAnsi="Times New Roman" w:hint="eastAsia"/>
          <w:sz w:val="32"/>
          <w:szCs w:val="32"/>
        </w:rPr>
        <w:t>0.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（含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-0.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的车型按</w:t>
      </w:r>
      <w:r>
        <w:rPr>
          <w:rFonts w:ascii="Times New Roman" w:eastAsia="仿宋_GB2312" w:hAnsi="Times New Roman"/>
          <w:sz w:val="32"/>
          <w:szCs w:val="32"/>
        </w:rPr>
        <w:t>0.9</w:t>
      </w:r>
      <w:r>
        <w:rPr>
          <w:rFonts w:ascii="Times New Roman" w:eastAsia="仿宋_GB2312" w:hAnsi="Times New Roman" w:hint="eastAsia"/>
          <w:sz w:val="32"/>
          <w:szCs w:val="32"/>
        </w:rPr>
        <w:t>倍</w:t>
      </w:r>
      <w:r>
        <w:rPr>
          <w:rFonts w:ascii="Times New Roman" w:eastAsia="仿宋_GB2312" w:hAnsi="Times New Roman"/>
          <w:sz w:val="32"/>
          <w:szCs w:val="32"/>
        </w:rPr>
        <w:t>补贴，比值在</w:t>
      </w:r>
      <w:r>
        <w:rPr>
          <w:rFonts w:ascii="Times New Roman" w:eastAsia="仿宋_GB2312" w:hAnsi="Times New Roman" w:hint="eastAsia"/>
          <w:sz w:val="32"/>
          <w:szCs w:val="32"/>
        </w:rPr>
        <w:t>0.5</w:t>
      </w:r>
      <w:r>
        <w:rPr>
          <w:rFonts w:ascii="Times New Roman" w:eastAsia="仿宋_GB2312" w:hAnsi="Times New Roman" w:hint="eastAsia"/>
          <w:sz w:val="32"/>
          <w:szCs w:val="32"/>
        </w:rPr>
        <w:t>（含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以上</w:t>
      </w:r>
      <w:r>
        <w:rPr>
          <w:rFonts w:ascii="Times New Roman" w:eastAsia="仿宋_GB2312" w:hAnsi="Times New Roman"/>
          <w:sz w:val="32"/>
          <w:szCs w:val="32"/>
        </w:rPr>
        <w:t>的</w:t>
      </w:r>
      <w:r>
        <w:rPr>
          <w:rFonts w:ascii="Times New Roman" w:eastAsia="仿宋_GB2312" w:hAnsi="Times New Roman" w:hint="eastAsia"/>
          <w:sz w:val="32"/>
          <w:szCs w:val="32"/>
        </w:rPr>
        <w:t>车型</w:t>
      </w:r>
      <w:r>
        <w:rPr>
          <w:rFonts w:ascii="Times New Roman" w:eastAsia="仿宋_GB2312" w:hAnsi="Times New Roman"/>
          <w:sz w:val="32"/>
          <w:szCs w:val="32"/>
        </w:rPr>
        <w:t>按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倍</w:t>
      </w:r>
      <w:r>
        <w:rPr>
          <w:rFonts w:ascii="Times New Roman" w:eastAsia="仿宋_GB2312" w:hAnsi="Times New Roman"/>
          <w:sz w:val="32"/>
          <w:szCs w:val="32"/>
        </w:rPr>
        <w:t>补贴。</w:t>
      </w:r>
    </w:p>
    <w:p w:rsidR="00D74D1D" w:rsidRPr="002E48B8" w:rsidRDefault="00D74D1D" w:rsidP="00D74D1D">
      <w:pPr>
        <w:widowControl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乘用车</w:t>
      </w:r>
      <w:r w:rsidRPr="0021154E">
        <w:rPr>
          <w:rFonts w:ascii="Times New Roman" w:eastAsia="仿宋_GB2312" w:hAnsi="Times New Roman" w:hint="eastAsia"/>
          <w:sz w:val="32"/>
          <w:szCs w:val="32"/>
        </w:rPr>
        <w:t>燃料电池系统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 w:rsidRPr="0021154E">
        <w:rPr>
          <w:rFonts w:ascii="Times New Roman" w:eastAsia="仿宋_GB2312" w:hAnsi="Times New Roman" w:hint="eastAsia"/>
          <w:sz w:val="32"/>
          <w:szCs w:val="32"/>
        </w:rPr>
        <w:t>额定功率</w:t>
      </w:r>
      <w:r>
        <w:rPr>
          <w:rFonts w:ascii="Times New Roman" w:eastAsia="仿宋_GB2312" w:hAnsi="Times New Roman" w:hint="eastAsia"/>
          <w:sz w:val="32"/>
          <w:szCs w:val="32"/>
        </w:rPr>
        <w:t>不小于</w:t>
      </w:r>
      <w:r w:rsidRPr="0021154E">
        <w:rPr>
          <w:rFonts w:ascii="Times New Roman" w:eastAsia="仿宋_GB2312" w:hAnsi="Times New Roman" w:hint="eastAsia"/>
          <w:sz w:val="32"/>
          <w:szCs w:val="32"/>
        </w:rPr>
        <w:t>10kW</w:t>
      </w:r>
      <w:r>
        <w:rPr>
          <w:rFonts w:ascii="Times New Roman" w:eastAsia="仿宋_GB2312" w:hAnsi="Times New Roman" w:hint="eastAsia"/>
          <w:sz w:val="32"/>
          <w:szCs w:val="32"/>
        </w:rPr>
        <w:t>，商用车</w:t>
      </w:r>
      <w:r w:rsidRPr="0021154E">
        <w:rPr>
          <w:rFonts w:ascii="Times New Roman" w:eastAsia="仿宋_GB2312" w:hAnsi="Times New Roman" w:hint="eastAsia"/>
          <w:sz w:val="32"/>
          <w:szCs w:val="32"/>
        </w:rPr>
        <w:t>燃料电池系统的额定功率不小于</w:t>
      </w:r>
      <w:r w:rsidRPr="0021154E">
        <w:rPr>
          <w:rFonts w:ascii="Times New Roman" w:eastAsia="仿宋_GB2312" w:hAnsi="Times New Roman" w:hint="eastAsia"/>
          <w:sz w:val="32"/>
          <w:szCs w:val="32"/>
        </w:rPr>
        <w:t>30kW</w:t>
      </w:r>
      <w:r w:rsidRPr="002E48B8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74D1D" w:rsidRPr="002E48B8" w:rsidRDefault="00D74D1D" w:rsidP="00D74D1D">
      <w:pPr>
        <w:widowControl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 w:rsidRPr="002E48B8">
        <w:rPr>
          <w:rFonts w:ascii="Times New Roman" w:eastAsia="仿宋_GB2312" w:hAnsi="Times New Roman" w:hint="eastAsia"/>
          <w:sz w:val="32"/>
          <w:szCs w:val="32"/>
        </w:rPr>
        <w:t>.</w:t>
      </w:r>
      <w:r w:rsidRPr="002E48B8">
        <w:rPr>
          <w:rFonts w:ascii="Times New Roman" w:eastAsia="仿宋_GB2312" w:hAnsi="Times New Roman" w:hint="eastAsia"/>
          <w:sz w:val="32"/>
          <w:szCs w:val="32"/>
        </w:rPr>
        <w:t>燃料电池汽车纯电续驶里程不低于</w:t>
      </w:r>
      <w:r w:rsidRPr="002E48B8">
        <w:rPr>
          <w:rFonts w:ascii="Times New Roman" w:eastAsia="仿宋_GB2312" w:hAnsi="Times New Roman" w:hint="eastAsia"/>
          <w:sz w:val="32"/>
          <w:szCs w:val="32"/>
        </w:rPr>
        <w:t>300</w:t>
      </w:r>
      <w:r w:rsidRPr="002E48B8">
        <w:rPr>
          <w:rFonts w:ascii="Times New Roman" w:eastAsia="仿宋_GB2312" w:hAnsi="Times New Roman" w:hint="eastAsia"/>
          <w:sz w:val="32"/>
          <w:szCs w:val="32"/>
        </w:rPr>
        <w:t>公里。</w:t>
      </w:r>
    </w:p>
    <w:p w:rsidR="00D74D1D" w:rsidRPr="00191641" w:rsidRDefault="00D74D1D" w:rsidP="00D74D1D">
      <w:pPr>
        <w:spacing w:line="580" w:lineRule="exact"/>
        <w:ind w:firstLineChars="200" w:firstLine="640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 w:rsidRPr="00902D26">
        <w:rPr>
          <w:rFonts w:ascii="Times New Roman" w:eastAsia="仿宋_GB2312" w:hAnsi="Times New Roman" w:hint="eastAsia"/>
          <w:sz w:val="32"/>
          <w:szCs w:val="32"/>
        </w:rPr>
        <w:t>燃料电池汽车所采用的燃料电池应满足《道路车辆用质子交换膜燃料电池模块》（标准号</w:t>
      </w:r>
      <w:r w:rsidRPr="00902D26">
        <w:rPr>
          <w:rFonts w:ascii="Times New Roman" w:eastAsia="仿宋_GB2312" w:hAnsi="Times New Roman" w:hint="eastAsia"/>
          <w:sz w:val="32"/>
          <w:szCs w:val="32"/>
        </w:rPr>
        <w:t>GB/T 33978-2017</w:t>
      </w:r>
      <w:r w:rsidRPr="00902D26">
        <w:rPr>
          <w:rFonts w:ascii="Times New Roman" w:eastAsia="仿宋_GB2312" w:hAnsi="Times New Roman" w:hint="eastAsia"/>
          <w:sz w:val="32"/>
          <w:szCs w:val="32"/>
        </w:rPr>
        <w:t>）标准中的储存温度要求。</w:t>
      </w:r>
    </w:p>
    <w:p w:rsidR="00CE4E06" w:rsidRPr="00D74D1D" w:rsidRDefault="00C17DCA"/>
    <w:sectPr w:rsidR="00CE4E06" w:rsidRPr="00D74D1D" w:rsidSect="00E448F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DCA" w:rsidRDefault="00C17DCA" w:rsidP="00964A74">
      <w:r>
        <w:separator/>
      </w:r>
    </w:p>
  </w:endnote>
  <w:endnote w:type="continuationSeparator" w:id="1">
    <w:p w:rsidR="00C17DCA" w:rsidRDefault="00C17DCA" w:rsidP="00964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278" w:rsidRDefault="00E22706">
    <w:pPr>
      <w:pStyle w:val="a3"/>
      <w:jc w:val="center"/>
    </w:pPr>
    <w:r>
      <w:fldChar w:fldCharType="begin"/>
    </w:r>
    <w:r w:rsidR="00540DCF">
      <w:instrText>PAGE   \* MERGEFORMAT</w:instrText>
    </w:r>
    <w:r>
      <w:fldChar w:fldCharType="separate"/>
    </w:r>
    <w:r w:rsidR="00983CB6" w:rsidRPr="00983CB6">
      <w:rPr>
        <w:noProof/>
        <w:lang w:val="zh-CN"/>
      </w:rPr>
      <w:t>4</w:t>
    </w:r>
    <w:r>
      <w:fldChar w:fldCharType="end"/>
    </w:r>
  </w:p>
  <w:p w:rsidR="00683278" w:rsidRDefault="00C17DC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DCA" w:rsidRDefault="00C17DCA" w:rsidP="00964A74">
      <w:r>
        <w:separator/>
      </w:r>
    </w:p>
  </w:footnote>
  <w:footnote w:type="continuationSeparator" w:id="1">
    <w:p w:rsidR="00C17DCA" w:rsidRDefault="00C17DCA" w:rsidP="00964A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D1D"/>
    <w:rsid w:val="00020D4E"/>
    <w:rsid w:val="000820AA"/>
    <w:rsid w:val="000A6EC1"/>
    <w:rsid w:val="00181549"/>
    <w:rsid w:val="00185FCF"/>
    <w:rsid w:val="00215F91"/>
    <w:rsid w:val="0023093A"/>
    <w:rsid w:val="00234456"/>
    <w:rsid w:val="00310D91"/>
    <w:rsid w:val="00332543"/>
    <w:rsid w:val="003D376D"/>
    <w:rsid w:val="004030A9"/>
    <w:rsid w:val="004B5981"/>
    <w:rsid w:val="00540DCF"/>
    <w:rsid w:val="005E6F2B"/>
    <w:rsid w:val="005F33B9"/>
    <w:rsid w:val="00715C25"/>
    <w:rsid w:val="00771A59"/>
    <w:rsid w:val="00814164"/>
    <w:rsid w:val="008371B7"/>
    <w:rsid w:val="008B0B26"/>
    <w:rsid w:val="00927811"/>
    <w:rsid w:val="00964A74"/>
    <w:rsid w:val="00983850"/>
    <w:rsid w:val="00983CB6"/>
    <w:rsid w:val="009928B8"/>
    <w:rsid w:val="00A12386"/>
    <w:rsid w:val="00AB25B4"/>
    <w:rsid w:val="00AD213D"/>
    <w:rsid w:val="00B16B9D"/>
    <w:rsid w:val="00B928DF"/>
    <w:rsid w:val="00BB1FD0"/>
    <w:rsid w:val="00C17DCA"/>
    <w:rsid w:val="00D64DFC"/>
    <w:rsid w:val="00D74D1D"/>
    <w:rsid w:val="00DB5A93"/>
    <w:rsid w:val="00DC095F"/>
    <w:rsid w:val="00E22706"/>
    <w:rsid w:val="00E415AD"/>
    <w:rsid w:val="00E508C0"/>
    <w:rsid w:val="00EA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1D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74D1D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74D1D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E6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E6F2B"/>
    <w:rPr>
      <w:rFonts w:ascii="Calibri" w:eastAsia="宋体" w:hAnsi="Calibri" w:cs="黑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83C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3CB6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EC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朱保伟</dc:creator>
  <cp:lastModifiedBy>史科路</cp:lastModifiedBy>
  <cp:revision>33</cp:revision>
  <dcterms:created xsi:type="dcterms:W3CDTF">2018-02-05T01:06:00Z</dcterms:created>
  <dcterms:modified xsi:type="dcterms:W3CDTF">2018-02-13T03:38:00Z</dcterms:modified>
</cp:coreProperties>
</file>